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60E0F5C7" w:rsidR="00617533" w:rsidRPr="00617533" w:rsidRDefault="00617533" w:rsidP="000707C3">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0707C3">
        <w:rPr>
          <w:rFonts w:ascii="Times New Roman" w:hAnsi="Times New Roman"/>
          <w:b/>
          <w:sz w:val="36"/>
          <w:szCs w:val="36"/>
        </w:rPr>
        <w:t xml:space="preserve">May </w:t>
      </w:r>
      <w:r w:rsidRPr="00617533">
        <w:rPr>
          <w:rFonts w:ascii="Times New Roman" w:hAnsi="Times New Roman"/>
          <w:b/>
          <w:sz w:val="36"/>
          <w:szCs w:val="36"/>
        </w:rPr>
        <w:t>201</w:t>
      </w:r>
      <w:r w:rsidR="003666A0">
        <w:rPr>
          <w:rFonts w:ascii="Times New Roman" w:hAnsi="Times New Roman"/>
          <w:b/>
          <w:sz w:val="36"/>
          <w:szCs w:val="36"/>
        </w:rPr>
        <w:t>8</w:t>
      </w:r>
    </w:p>
    <w:p w14:paraId="3F7EEBFB" w14:textId="77777777" w:rsidR="00617533" w:rsidRDefault="00617533" w:rsidP="00AA741E">
      <w:pPr>
        <w:spacing w:after="0"/>
        <w:jc w:val="center"/>
        <w:rPr>
          <w:rFonts w:ascii="Times New Roman" w:hAnsi="Times New Roman"/>
          <w:b/>
          <w:sz w:val="24"/>
          <w:szCs w:val="24"/>
        </w:rPr>
      </w:pPr>
    </w:p>
    <w:p w14:paraId="032FD235" w14:textId="63E74FC7" w:rsidR="005D783E" w:rsidRDefault="000707C3" w:rsidP="00AA741E">
      <w:pPr>
        <w:spacing w:after="0"/>
        <w:jc w:val="center"/>
        <w:rPr>
          <w:rFonts w:ascii="Times New Roman" w:hAnsi="Times New Roman"/>
          <w:b/>
          <w:sz w:val="24"/>
          <w:szCs w:val="24"/>
        </w:rPr>
      </w:pPr>
      <w:r>
        <w:rPr>
          <w:rFonts w:ascii="Times New Roman" w:hAnsi="Times New Roman"/>
          <w:b/>
          <w:sz w:val="24"/>
          <w:szCs w:val="24"/>
        </w:rPr>
        <w:t>When Bitcoin meets Insolvency:</w:t>
      </w:r>
    </w:p>
    <w:p w14:paraId="3BEC7BE8" w14:textId="2C92E6EB" w:rsidR="000707C3" w:rsidRDefault="000707C3" w:rsidP="00AA741E">
      <w:pPr>
        <w:spacing w:after="0"/>
        <w:jc w:val="center"/>
        <w:rPr>
          <w:rFonts w:ascii="Times New Roman" w:hAnsi="Times New Roman"/>
          <w:b/>
          <w:sz w:val="24"/>
          <w:szCs w:val="24"/>
        </w:rPr>
      </w:pPr>
      <w:r>
        <w:rPr>
          <w:rFonts w:ascii="Times New Roman" w:hAnsi="Times New Roman"/>
          <w:b/>
          <w:sz w:val="24"/>
          <w:szCs w:val="24"/>
        </w:rPr>
        <w:t>Is Bitcoin Property? Dutch and Russian Responses</w:t>
      </w:r>
    </w:p>
    <w:p w14:paraId="5C9FDC72" w14:textId="77777777" w:rsidR="00617533" w:rsidRDefault="00617533" w:rsidP="00AA741E">
      <w:pPr>
        <w:spacing w:after="0"/>
        <w:jc w:val="center"/>
        <w:rPr>
          <w:rFonts w:ascii="Times New Roman" w:hAnsi="Times New Roman"/>
          <w:b/>
          <w:sz w:val="24"/>
          <w:szCs w:val="24"/>
        </w:rPr>
      </w:pPr>
    </w:p>
    <w:p w14:paraId="21F39F84" w14:textId="56A8290D" w:rsidR="00AA741E" w:rsidRDefault="000707C3" w:rsidP="00AA741E">
      <w:pPr>
        <w:spacing w:after="0"/>
        <w:jc w:val="center"/>
        <w:rPr>
          <w:rFonts w:ascii="Times New Roman" w:hAnsi="Times New Roman"/>
          <w:i/>
          <w:sz w:val="24"/>
          <w:szCs w:val="24"/>
        </w:rPr>
      </w:pPr>
      <w:r>
        <w:rPr>
          <w:rFonts w:ascii="Times New Roman" w:hAnsi="Times New Roman"/>
          <w:i/>
          <w:sz w:val="24"/>
          <w:szCs w:val="24"/>
        </w:rPr>
        <w:t>Ilya Kokorin</w:t>
      </w:r>
      <w:r w:rsidR="001258A8">
        <w:rPr>
          <w:rFonts w:ascii="Times New Roman" w:hAnsi="Times New Roman"/>
          <w:i/>
          <w:sz w:val="24"/>
          <w:szCs w:val="24"/>
        </w:rPr>
        <w:t xml:space="preserve">, </w:t>
      </w:r>
      <w:r w:rsidR="0002073A">
        <w:rPr>
          <w:rFonts w:ascii="Times New Roman" w:hAnsi="Times New Roman"/>
          <w:i/>
          <w:sz w:val="24"/>
          <w:szCs w:val="24"/>
        </w:rPr>
        <w:t>o</w:t>
      </w:r>
      <w:r>
        <w:rPr>
          <w:rFonts w:ascii="Times New Roman" w:hAnsi="Times New Roman"/>
          <w:i/>
          <w:sz w:val="24"/>
          <w:szCs w:val="24"/>
        </w:rPr>
        <w:t xml:space="preserve">f </w:t>
      </w:r>
      <w:r w:rsidR="00BD0697">
        <w:rPr>
          <w:rFonts w:ascii="Times New Roman" w:hAnsi="Times New Roman"/>
          <w:i/>
          <w:sz w:val="24"/>
          <w:szCs w:val="24"/>
        </w:rPr>
        <w:t>Counsel</w:t>
      </w:r>
      <w:r w:rsidR="001258A8">
        <w:rPr>
          <w:rFonts w:ascii="Times New Roman" w:hAnsi="Times New Roman"/>
          <w:i/>
          <w:sz w:val="24"/>
          <w:szCs w:val="24"/>
        </w:rPr>
        <w:t xml:space="preserve">, </w:t>
      </w:r>
      <w:r>
        <w:rPr>
          <w:rFonts w:ascii="Times New Roman" w:hAnsi="Times New Roman"/>
          <w:i/>
          <w:sz w:val="24"/>
          <w:szCs w:val="24"/>
        </w:rPr>
        <w:t>Buzko and Partners, Russia;</w:t>
      </w:r>
    </w:p>
    <w:p w14:paraId="34897C45" w14:textId="58590BC9" w:rsidR="00BD0697" w:rsidRPr="00EA3019" w:rsidRDefault="000707C3" w:rsidP="00AA741E">
      <w:pPr>
        <w:spacing w:after="0"/>
        <w:jc w:val="center"/>
        <w:rPr>
          <w:rFonts w:ascii="Times New Roman" w:hAnsi="Times New Roman"/>
          <w:i/>
          <w:sz w:val="24"/>
          <w:szCs w:val="24"/>
          <w:lang w:val="nl-NL"/>
        </w:rPr>
      </w:pPr>
      <w:bookmarkStart w:id="0" w:name="_GoBack"/>
      <w:proofErr w:type="spellStart"/>
      <w:r w:rsidRPr="00EA3019">
        <w:rPr>
          <w:rFonts w:ascii="Times New Roman" w:hAnsi="Times New Roman"/>
          <w:i/>
          <w:sz w:val="24"/>
          <w:szCs w:val="24"/>
          <w:lang w:val="nl-NL"/>
        </w:rPr>
        <w:t>Lecturer</w:t>
      </w:r>
      <w:proofErr w:type="spellEnd"/>
      <w:r w:rsidR="00BD0697" w:rsidRPr="00EA3019">
        <w:rPr>
          <w:rFonts w:ascii="Times New Roman" w:hAnsi="Times New Roman"/>
          <w:i/>
          <w:sz w:val="24"/>
          <w:szCs w:val="24"/>
          <w:lang w:val="nl-NL"/>
        </w:rPr>
        <w:t xml:space="preserve">, </w:t>
      </w:r>
      <w:r w:rsidRPr="00EA3019">
        <w:rPr>
          <w:rFonts w:ascii="Times New Roman" w:hAnsi="Times New Roman"/>
          <w:i/>
          <w:sz w:val="24"/>
          <w:szCs w:val="24"/>
          <w:lang w:val="nl-NL"/>
        </w:rPr>
        <w:t>Leiden University</w:t>
      </w:r>
    </w:p>
    <w:bookmarkEnd w:id="0"/>
    <w:p w14:paraId="4C0F3661" w14:textId="6B25F1A3" w:rsidR="00617533" w:rsidRPr="00EA3019" w:rsidRDefault="00E56027" w:rsidP="00AA741E">
      <w:pPr>
        <w:spacing w:after="0"/>
        <w:jc w:val="center"/>
        <w:rPr>
          <w:rFonts w:ascii="Times New Roman" w:hAnsi="Times New Roman"/>
          <w:b/>
          <w:i/>
          <w:sz w:val="24"/>
          <w:szCs w:val="24"/>
          <w:lang w:val="nl-NL"/>
        </w:rPr>
      </w:pPr>
      <w:r>
        <w:fldChar w:fldCharType="begin"/>
      </w:r>
      <w:r w:rsidRPr="00EA3019">
        <w:rPr>
          <w:lang w:val="nl-NL"/>
        </w:rPr>
        <w:instrText xml:space="preserve"> HYPERLINK "mailto:i.kokorin@law.leidenuniv.nl" </w:instrText>
      </w:r>
      <w:r>
        <w:fldChar w:fldCharType="separate"/>
      </w:r>
      <w:r w:rsidR="000707C3" w:rsidRPr="00EA3019">
        <w:rPr>
          <w:rStyle w:val="Hyperlink"/>
          <w:rFonts w:ascii="Times New Roman" w:hAnsi="Times New Roman"/>
          <w:i/>
          <w:color w:val="auto"/>
          <w:sz w:val="24"/>
          <w:szCs w:val="24"/>
          <w:u w:val="none"/>
          <w:lang w:val="nl-NL"/>
        </w:rPr>
        <w:t>i.kokorin@law.leidenuniv.nl</w:t>
      </w:r>
      <w:r>
        <w:rPr>
          <w:rStyle w:val="Hyperlink"/>
          <w:rFonts w:ascii="Times New Roman" w:hAnsi="Times New Roman"/>
          <w:i/>
          <w:color w:val="auto"/>
          <w:sz w:val="24"/>
          <w:szCs w:val="24"/>
          <w:u w:val="none"/>
          <w:lang w:val="en-US"/>
        </w:rPr>
        <w:fldChar w:fldCharType="end"/>
      </w:r>
    </w:p>
    <w:p w14:paraId="7EA60412" w14:textId="77777777" w:rsidR="005D783E" w:rsidRPr="00EA3019" w:rsidRDefault="005D783E" w:rsidP="00AA741E">
      <w:pPr>
        <w:spacing w:after="0"/>
        <w:rPr>
          <w:rFonts w:ascii="Times New Roman" w:hAnsi="Times New Roman"/>
          <w:i/>
          <w:sz w:val="24"/>
          <w:szCs w:val="24"/>
          <w:lang w:val="nl-NL"/>
        </w:rPr>
      </w:pPr>
    </w:p>
    <w:p w14:paraId="41F728C4" w14:textId="77777777" w:rsidR="005D783E" w:rsidRPr="00EA3019" w:rsidRDefault="005D783E" w:rsidP="00AA741E">
      <w:pPr>
        <w:spacing w:after="0"/>
        <w:rPr>
          <w:rFonts w:ascii="Times New Roman" w:hAnsi="Times New Roman"/>
          <w:i/>
          <w:sz w:val="24"/>
          <w:szCs w:val="24"/>
          <w:lang w:val="nl-NL"/>
        </w:rPr>
      </w:pPr>
      <w:proofErr w:type="spellStart"/>
      <w:r w:rsidRPr="00EA3019">
        <w:rPr>
          <w:rFonts w:ascii="Times New Roman" w:hAnsi="Times New Roman"/>
          <w:i/>
          <w:sz w:val="24"/>
          <w:szCs w:val="24"/>
          <w:lang w:val="nl-NL"/>
        </w:rPr>
        <w:t>Introduction</w:t>
      </w:r>
      <w:proofErr w:type="spellEnd"/>
    </w:p>
    <w:p w14:paraId="41E3B55B" w14:textId="77777777" w:rsidR="005D783E" w:rsidRPr="00EA3019" w:rsidRDefault="005D783E" w:rsidP="00AA741E">
      <w:pPr>
        <w:spacing w:after="0"/>
        <w:rPr>
          <w:rFonts w:ascii="Times New Roman" w:eastAsia="Batang" w:hAnsi="Times New Roman"/>
          <w:sz w:val="24"/>
          <w:szCs w:val="24"/>
          <w:lang w:val="nl-NL"/>
        </w:rPr>
      </w:pPr>
    </w:p>
    <w:p w14:paraId="02A5EDA2" w14:textId="30997C29" w:rsidR="000707C3" w:rsidRDefault="000707C3" w:rsidP="000707C3">
      <w:pPr>
        <w:spacing w:after="0"/>
        <w:rPr>
          <w:rFonts w:ascii="Times New Roman" w:hAnsi="Times New Roman"/>
          <w:sz w:val="24"/>
          <w:szCs w:val="24"/>
        </w:rPr>
      </w:pPr>
      <w:r w:rsidRPr="00637573">
        <w:rPr>
          <w:rFonts w:ascii="Times New Roman" w:hAnsi="Times New Roman"/>
          <w:sz w:val="24"/>
          <w:szCs w:val="24"/>
        </w:rPr>
        <w:t>The capital structures of companies in the 21</w:t>
      </w:r>
      <w:r w:rsidR="00651BBC">
        <w:rPr>
          <w:rFonts w:ascii="Times New Roman" w:hAnsi="Times New Roman"/>
          <w:sz w:val="24"/>
          <w:szCs w:val="24"/>
        </w:rPr>
        <w:t>st</w:t>
      </w:r>
      <w:r w:rsidRPr="00637573">
        <w:rPr>
          <w:rFonts w:ascii="Times New Roman" w:hAnsi="Times New Roman"/>
          <w:sz w:val="24"/>
          <w:szCs w:val="24"/>
        </w:rPr>
        <w:t xml:space="preserve"> century will be starkly different from those of the last century. Once driven by hard assets, such as real estate, natural resources and machinery, modern businesses </w:t>
      </w:r>
      <w:r>
        <w:rPr>
          <w:rFonts w:ascii="Times New Roman" w:hAnsi="Times New Roman"/>
          <w:sz w:val="24"/>
          <w:szCs w:val="24"/>
        </w:rPr>
        <w:t xml:space="preserve">have </w:t>
      </w:r>
      <w:r w:rsidRPr="00637573">
        <w:rPr>
          <w:rFonts w:ascii="Times New Roman" w:hAnsi="Times New Roman"/>
          <w:sz w:val="24"/>
          <w:szCs w:val="24"/>
        </w:rPr>
        <w:t xml:space="preserve">become highly dependent and valued </w:t>
      </w:r>
      <w:r>
        <w:rPr>
          <w:rFonts w:ascii="Times New Roman" w:hAnsi="Times New Roman"/>
          <w:sz w:val="24"/>
          <w:szCs w:val="24"/>
        </w:rPr>
        <w:t xml:space="preserve">mostly </w:t>
      </w:r>
      <w:r w:rsidRPr="00637573">
        <w:rPr>
          <w:rFonts w:ascii="Times New Roman" w:hAnsi="Times New Roman"/>
          <w:sz w:val="24"/>
          <w:szCs w:val="24"/>
        </w:rPr>
        <w:t>on the basis of intangible assets – contracts, intellectual property and goodwill. Recent years have seen a rapid development of new technologies allowing for the creation of novel types of intangible assets with their own value and characteristics. There is hardly anyone these days who has not heard about Bitcoin or cryptocurrencies in general.</w:t>
      </w:r>
      <w:r>
        <w:rPr>
          <w:rFonts w:ascii="Times New Roman" w:hAnsi="Times New Roman"/>
          <w:sz w:val="24"/>
          <w:szCs w:val="24"/>
        </w:rPr>
        <w:t xml:space="preserve"> A</w:t>
      </w:r>
      <w:r w:rsidRPr="00637573">
        <w:rPr>
          <w:rFonts w:ascii="Times New Roman" w:hAnsi="Times New Roman"/>
          <w:sz w:val="24"/>
          <w:szCs w:val="24"/>
        </w:rPr>
        <w:t>s the world’s first decentralised digital currency</w:t>
      </w:r>
      <w:r>
        <w:rPr>
          <w:rFonts w:ascii="Times New Roman" w:hAnsi="Times New Roman"/>
          <w:sz w:val="24"/>
          <w:szCs w:val="24"/>
        </w:rPr>
        <w:t xml:space="preserve">, </w:t>
      </w:r>
      <w:r w:rsidRPr="00637573">
        <w:rPr>
          <w:rFonts w:ascii="Times New Roman" w:hAnsi="Times New Roman"/>
          <w:sz w:val="24"/>
          <w:szCs w:val="24"/>
        </w:rPr>
        <w:t xml:space="preserve">Bitcoin has become possible thanks to the blockchain technology – </w:t>
      </w:r>
      <w:r>
        <w:rPr>
          <w:rFonts w:ascii="Times New Roman" w:hAnsi="Times New Roman"/>
          <w:sz w:val="24"/>
          <w:szCs w:val="24"/>
        </w:rPr>
        <w:t xml:space="preserve">based on </w:t>
      </w:r>
      <w:r w:rsidRPr="00637573">
        <w:rPr>
          <w:rFonts w:ascii="Times New Roman" w:hAnsi="Times New Roman"/>
          <w:sz w:val="24"/>
          <w:szCs w:val="24"/>
        </w:rPr>
        <w:t>publicly distributed, shared and immutable digital ledger</w:t>
      </w:r>
      <w:r>
        <w:rPr>
          <w:rFonts w:ascii="Times New Roman" w:hAnsi="Times New Roman"/>
          <w:sz w:val="24"/>
          <w:szCs w:val="24"/>
        </w:rPr>
        <w:t>s</w:t>
      </w:r>
      <w:r w:rsidRPr="00637573">
        <w:rPr>
          <w:rFonts w:ascii="Times New Roman" w:hAnsi="Times New Roman"/>
          <w:sz w:val="24"/>
          <w:szCs w:val="24"/>
        </w:rPr>
        <w:t>. Anonymity and irreversibility of transactions on blockchain have made it attractive for users.</w:t>
      </w:r>
    </w:p>
    <w:p w14:paraId="5C3A8B4F" w14:textId="77777777" w:rsidR="000707C3" w:rsidRDefault="000707C3" w:rsidP="000707C3">
      <w:pPr>
        <w:spacing w:after="0"/>
        <w:rPr>
          <w:rFonts w:ascii="Times New Roman" w:hAnsi="Times New Roman"/>
          <w:sz w:val="24"/>
          <w:szCs w:val="24"/>
        </w:rPr>
      </w:pPr>
    </w:p>
    <w:p w14:paraId="7EF24310" w14:textId="329A1594" w:rsidR="000707C3" w:rsidRPr="00637573" w:rsidRDefault="000707C3" w:rsidP="000707C3">
      <w:pPr>
        <w:spacing w:after="0"/>
        <w:rPr>
          <w:rFonts w:ascii="Times New Roman" w:hAnsi="Times New Roman"/>
          <w:sz w:val="24"/>
          <w:szCs w:val="24"/>
        </w:rPr>
      </w:pPr>
      <w:r w:rsidRPr="00637573">
        <w:rPr>
          <w:rFonts w:ascii="Times New Roman" w:hAnsi="Times New Roman"/>
          <w:sz w:val="24"/>
          <w:szCs w:val="24"/>
        </w:rPr>
        <w:t xml:space="preserve">A lot </w:t>
      </w:r>
      <w:r>
        <w:rPr>
          <w:rFonts w:ascii="Times New Roman" w:hAnsi="Times New Roman"/>
          <w:sz w:val="24"/>
          <w:szCs w:val="24"/>
        </w:rPr>
        <w:t>does,</w:t>
      </w:r>
      <w:r w:rsidRPr="00637573">
        <w:rPr>
          <w:rFonts w:ascii="Times New Roman" w:hAnsi="Times New Roman"/>
          <w:sz w:val="24"/>
          <w:szCs w:val="24"/>
        </w:rPr>
        <w:t xml:space="preserve"> however</w:t>
      </w:r>
      <w:r>
        <w:rPr>
          <w:rFonts w:ascii="Times New Roman" w:hAnsi="Times New Roman"/>
          <w:sz w:val="24"/>
          <w:szCs w:val="24"/>
        </w:rPr>
        <w:t>,</w:t>
      </w:r>
      <w:r w:rsidRPr="00637573">
        <w:rPr>
          <w:rFonts w:ascii="Times New Roman" w:hAnsi="Times New Roman"/>
          <w:sz w:val="24"/>
          <w:szCs w:val="24"/>
        </w:rPr>
        <w:t xml:space="preserve"> depend on public perception (</w:t>
      </w:r>
      <w:r w:rsidRPr="00EA3019">
        <w:rPr>
          <w:rFonts w:ascii="Times New Roman" w:hAnsi="Times New Roman"/>
          <w:i/>
          <w:sz w:val="24"/>
          <w:szCs w:val="24"/>
        </w:rPr>
        <w:t>i.e.</w:t>
      </w:r>
      <w:r>
        <w:rPr>
          <w:rFonts w:ascii="Times New Roman" w:hAnsi="Times New Roman"/>
          <w:sz w:val="24"/>
          <w:szCs w:val="24"/>
        </w:rPr>
        <w:t xml:space="preserve"> </w:t>
      </w:r>
      <w:r w:rsidRPr="00637573">
        <w:rPr>
          <w:rFonts w:ascii="Times New Roman" w:hAnsi="Times New Roman"/>
          <w:sz w:val="24"/>
          <w:szCs w:val="24"/>
        </w:rPr>
        <w:t xml:space="preserve">trust) and government reaction. The latter so far has been rather mixed. Among rising fears of the technology being used </w:t>
      </w:r>
      <w:r>
        <w:rPr>
          <w:rFonts w:ascii="Times New Roman" w:hAnsi="Times New Roman"/>
          <w:sz w:val="24"/>
          <w:szCs w:val="24"/>
        </w:rPr>
        <w:t xml:space="preserve">for </w:t>
      </w:r>
      <w:r w:rsidRPr="00637573">
        <w:rPr>
          <w:rFonts w:ascii="Times New Roman" w:hAnsi="Times New Roman"/>
          <w:sz w:val="24"/>
          <w:szCs w:val="24"/>
        </w:rPr>
        <w:t xml:space="preserve">illicit activities (money laundering, extortion, financing of terrorism, etc.) and weak investor protection, state authorities struggle </w:t>
      </w:r>
      <w:r>
        <w:rPr>
          <w:rFonts w:ascii="Times New Roman" w:hAnsi="Times New Roman"/>
          <w:sz w:val="24"/>
          <w:szCs w:val="24"/>
        </w:rPr>
        <w:t xml:space="preserve">to </w:t>
      </w:r>
      <w:r w:rsidRPr="00637573">
        <w:rPr>
          <w:rFonts w:ascii="Times New Roman" w:hAnsi="Times New Roman"/>
          <w:sz w:val="24"/>
          <w:szCs w:val="24"/>
        </w:rPr>
        <w:t xml:space="preserve">find a balanced solution. </w:t>
      </w:r>
      <w:r>
        <w:rPr>
          <w:rFonts w:ascii="Times New Roman" w:hAnsi="Times New Roman"/>
          <w:sz w:val="24"/>
          <w:szCs w:val="24"/>
        </w:rPr>
        <w:t>B</w:t>
      </w:r>
      <w:r w:rsidRPr="00637573">
        <w:rPr>
          <w:rFonts w:ascii="Times New Roman" w:hAnsi="Times New Roman"/>
          <w:sz w:val="24"/>
          <w:szCs w:val="24"/>
        </w:rPr>
        <w:t>ut while regulatory and legislative bodies take their time to establish legal frameworks for the operation of the crypto market, courts have no such time and are faced with the need to expeditiously resolve real disputes. This is particularly so in the context of insolvency cases, in which several questions may arise. For instance, how to treat various types of digital assets belonging to the debtor, how to trace them in cases where the debtor refuses to disclose their existence, transfers them to third parties or simply refuses to provide access to the insolvency practitioner or court? And last</w:t>
      </w:r>
      <w:r>
        <w:rPr>
          <w:rFonts w:ascii="Times New Roman" w:hAnsi="Times New Roman"/>
          <w:sz w:val="24"/>
          <w:szCs w:val="24"/>
        </w:rPr>
        <w:t>ly</w:t>
      </w:r>
      <w:r w:rsidRPr="00637573">
        <w:rPr>
          <w:rFonts w:ascii="Times New Roman" w:hAnsi="Times New Roman"/>
          <w:sz w:val="24"/>
          <w:szCs w:val="24"/>
        </w:rPr>
        <w:t>, how to dispose of them and at what exchange rate, if any?</w:t>
      </w:r>
    </w:p>
    <w:p w14:paraId="2F03ABC8" w14:textId="18BADC83" w:rsidR="000707C3" w:rsidRDefault="000707C3" w:rsidP="000707C3">
      <w:pPr>
        <w:spacing w:after="0"/>
        <w:rPr>
          <w:rFonts w:ascii="Times New Roman" w:hAnsi="Times New Roman"/>
          <w:sz w:val="24"/>
          <w:szCs w:val="24"/>
        </w:rPr>
      </w:pPr>
    </w:p>
    <w:p w14:paraId="26F77FA1" w14:textId="09C241D6" w:rsidR="0093094D" w:rsidRDefault="000707C3">
      <w:pPr>
        <w:spacing w:after="0"/>
        <w:rPr>
          <w:rFonts w:ascii="Times New Roman" w:hAnsi="Times New Roman"/>
          <w:sz w:val="24"/>
          <w:szCs w:val="24"/>
        </w:rPr>
      </w:pPr>
      <w:r>
        <w:rPr>
          <w:rFonts w:ascii="Times New Roman" w:hAnsi="Times New Roman"/>
          <w:sz w:val="24"/>
          <w:szCs w:val="24"/>
        </w:rPr>
        <w:t xml:space="preserve">This Inside Story follows two recent cases, one from Russia and the other from the Netherlands, where the courts </w:t>
      </w:r>
      <w:r w:rsidR="0093094D">
        <w:rPr>
          <w:rFonts w:ascii="Times New Roman" w:hAnsi="Times New Roman"/>
          <w:sz w:val="24"/>
          <w:szCs w:val="24"/>
        </w:rPr>
        <w:t>considered whether Bitcoin constituted ‘property’ and could provide a valid legal ground to initiate insolvency proceedings.</w:t>
      </w:r>
    </w:p>
    <w:p w14:paraId="548EA31E" w14:textId="77777777" w:rsidR="0093094D" w:rsidRDefault="0093094D">
      <w:pPr>
        <w:spacing w:after="0"/>
        <w:rPr>
          <w:rFonts w:ascii="Times New Roman" w:hAnsi="Times New Roman"/>
          <w:sz w:val="24"/>
          <w:szCs w:val="24"/>
        </w:rPr>
      </w:pPr>
    </w:p>
    <w:p w14:paraId="3AE1F1F2" w14:textId="1A35B058" w:rsidR="000707C3" w:rsidRPr="00637573" w:rsidRDefault="000707C3" w:rsidP="000707C3">
      <w:pPr>
        <w:spacing w:after="0"/>
        <w:rPr>
          <w:rFonts w:ascii="Times New Roman" w:hAnsi="Times New Roman"/>
          <w:b/>
          <w:sz w:val="24"/>
          <w:szCs w:val="24"/>
        </w:rPr>
      </w:pPr>
      <w:r>
        <w:rPr>
          <w:rFonts w:ascii="Times New Roman" w:hAnsi="Times New Roman"/>
          <w:b/>
          <w:sz w:val="24"/>
          <w:szCs w:val="24"/>
        </w:rPr>
        <w:lastRenderedPageBreak/>
        <w:t xml:space="preserve">The Russian Response: The </w:t>
      </w:r>
      <w:r w:rsidRPr="00637573">
        <w:rPr>
          <w:rFonts w:ascii="Times New Roman" w:hAnsi="Times New Roman"/>
          <w:b/>
          <w:sz w:val="24"/>
          <w:szCs w:val="24"/>
        </w:rPr>
        <w:t>Case of Mr. Tsarkov</w:t>
      </w:r>
    </w:p>
    <w:p w14:paraId="090BA609" w14:textId="77777777" w:rsidR="000707C3" w:rsidRPr="00637573" w:rsidRDefault="000707C3" w:rsidP="000707C3">
      <w:pPr>
        <w:spacing w:after="0"/>
        <w:rPr>
          <w:rFonts w:ascii="Times New Roman" w:hAnsi="Times New Roman"/>
          <w:sz w:val="24"/>
          <w:szCs w:val="24"/>
        </w:rPr>
      </w:pPr>
    </w:p>
    <w:p w14:paraId="1EED67EF" w14:textId="0E05F83C" w:rsidR="000707C3" w:rsidRPr="00637573" w:rsidRDefault="000707C3" w:rsidP="000707C3">
      <w:pPr>
        <w:spacing w:after="0"/>
        <w:rPr>
          <w:rFonts w:ascii="Times New Roman" w:hAnsi="Times New Roman"/>
          <w:sz w:val="24"/>
          <w:szCs w:val="24"/>
        </w:rPr>
      </w:pPr>
      <w:r w:rsidRPr="00637573">
        <w:rPr>
          <w:rFonts w:ascii="Times New Roman" w:hAnsi="Times New Roman"/>
          <w:sz w:val="24"/>
          <w:szCs w:val="24"/>
        </w:rPr>
        <w:t xml:space="preserve">This </w:t>
      </w:r>
      <w:r>
        <w:rPr>
          <w:rFonts w:ascii="Times New Roman" w:hAnsi="Times New Roman"/>
          <w:sz w:val="24"/>
          <w:szCs w:val="24"/>
        </w:rPr>
        <w:t xml:space="preserve">case </w:t>
      </w:r>
      <w:r w:rsidRPr="00637573">
        <w:rPr>
          <w:rFonts w:ascii="Times New Roman" w:hAnsi="Times New Roman"/>
          <w:sz w:val="24"/>
          <w:szCs w:val="24"/>
        </w:rPr>
        <w:t xml:space="preserve">was </w:t>
      </w:r>
      <w:r w:rsidR="0093094D">
        <w:rPr>
          <w:rFonts w:ascii="Times New Roman" w:hAnsi="Times New Roman"/>
          <w:sz w:val="24"/>
          <w:szCs w:val="24"/>
        </w:rPr>
        <w:t>first decided</w:t>
      </w:r>
      <w:r w:rsidR="0093094D" w:rsidRPr="00637573">
        <w:rPr>
          <w:rFonts w:ascii="Times New Roman" w:hAnsi="Times New Roman"/>
          <w:sz w:val="24"/>
          <w:szCs w:val="24"/>
        </w:rPr>
        <w:t xml:space="preserve"> </w:t>
      </w:r>
      <w:r w:rsidRPr="00637573">
        <w:rPr>
          <w:rFonts w:ascii="Times New Roman" w:hAnsi="Times New Roman"/>
          <w:sz w:val="24"/>
          <w:szCs w:val="24"/>
        </w:rPr>
        <w:t>by the Commercial Court of Moscow (Russia) in March 2018</w:t>
      </w:r>
      <w:r w:rsidR="007914CD">
        <w:rPr>
          <w:rStyle w:val="FootnoteReference"/>
          <w:rFonts w:ascii="Times New Roman" w:hAnsi="Times New Roman"/>
          <w:sz w:val="24"/>
          <w:szCs w:val="24"/>
        </w:rPr>
        <w:footnoteReference w:id="1"/>
      </w:r>
      <w:r w:rsidR="0093094D">
        <w:rPr>
          <w:rFonts w:ascii="Times New Roman" w:hAnsi="Times New Roman"/>
          <w:sz w:val="24"/>
          <w:szCs w:val="24"/>
        </w:rPr>
        <w:t xml:space="preserve"> and then by the 9</w:t>
      </w:r>
      <w:r w:rsidR="0093094D" w:rsidRPr="00EA3019">
        <w:rPr>
          <w:rFonts w:ascii="Times New Roman" w:hAnsi="Times New Roman"/>
          <w:sz w:val="24"/>
          <w:szCs w:val="24"/>
          <w:vertAlign w:val="superscript"/>
        </w:rPr>
        <w:t>th</w:t>
      </w:r>
      <w:r w:rsidR="0093094D">
        <w:rPr>
          <w:rFonts w:ascii="Times New Roman" w:hAnsi="Times New Roman"/>
          <w:sz w:val="24"/>
          <w:szCs w:val="24"/>
        </w:rPr>
        <w:t xml:space="preserve"> Appellate Court (Moscow) in May 2018</w:t>
      </w:r>
      <w:r w:rsidR="007914CD">
        <w:rPr>
          <w:rStyle w:val="FootnoteReference"/>
          <w:rFonts w:ascii="Times New Roman" w:hAnsi="Times New Roman"/>
          <w:sz w:val="24"/>
          <w:szCs w:val="24"/>
        </w:rPr>
        <w:footnoteReference w:id="2"/>
      </w:r>
      <w:r w:rsidR="0093094D">
        <w:rPr>
          <w:rFonts w:ascii="Times New Roman" w:hAnsi="Times New Roman"/>
          <w:sz w:val="24"/>
          <w:szCs w:val="24"/>
        </w:rPr>
        <w:t xml:space="preserve">, </w:t>
      </w:r>
      <w:r w:rsidRPr="00637573">
        <w:rPr>
          <w:rFonts w:ascii="Times New Roman" w:hAnsi="Times New Roman"/>
          <w:sz w:val="24"/>
          <w:szCs w:val="24"/>
        </w:rPr>
        <w:t>and concerned the personal insolvency (bankruptcy) of Mr. Tsarkov.</w:t>
      </w:r>
      <w:r w:rsidR="007914CD">
        <w:rPr>
          <w:rFonts w:ascii="Times New Roman" w:hAnsi="Times New Roman"/>
          <w:sz w:val="24"/>
          <w:szCs w:val="24"/>
        </w:rPr>
        <w:t xml:space="preserve"> </w:t>
      </w:r>
      <w:r w:rsidRPr="00637573">
        <w:rPr>
          <w:rFonts w:ascii="Times New Roman" w:hAnsi="Times New Roman"/>
          <w:sz w:val="24"/>
          <w:szCs w:val="24"/>
        </w:rPr>
        <w:t xml:space="preserve">In this case the insolvency practitioner (IP) filed a motion with the court asking </w:t>
      </w:r>
      <w:r>
        <w:rPr>
          <w:rFonts w:ascii="Times New Roman" w:hAnsi="Times New Roman"/>
          <w:sz w:val="24"/>
          <w:szCs w:val="24"/>
        </w:rPr>
        <w:t xml:space="preserve">for a </w:t>
      </w:r>
      <w:r w:rsidRPr="00637573">
        <w:rPr>
          <w:rFonts w:ascii="Times New Roman" w:hAnsi="Times New Roman"/>
          <w:sz w:val="24"/>
          <w:szCs w:val="24"/>
        </w:rPr>
        <w:t xml:space="preserve">mandate </w:t>
      </w:r>
      <w:r>
        <w:rPr>
          <w:rFonts w:ascii="Times New Roman" w:hAnsi="Times New Roman"/>
          <w:sz w:val="24"/>
          <w:szCs w:val="24"/>
        </w:rPr>
        <w:t xml:space="preserve">to include </w:t>
      </w:r>
      <w:r w:rsidRPr="00637573">
        <w:rPr>
          <w:rFonts w:ascii="Times New Roman" w:hAnsi="Times New Roman"/>
          <w:sz w:val="24"/>
          <w:szCs w:val="24"/>
        </w:rPr>
        <w:t xml:space="preserve">the contents of </w:t>
      </w:r>
      <w:r>
        <w:rPr>
          <w:rFonts w:ascii="Times New Roman" w:hAnsi="Times New Roman"/>
          <w:sz w:val="24"/>
          <w:szCs w:val="24"/>
        </w:rPr>
        <w:t xml:space="preserve">a </w:t>
      </w:r>
      <w:r w:rsidRPr="00637573">
        <w:rPr>
          <w:rFonts w:ascii="Times New Roman" w:hAnsi="Times New Roman"/>
          <w:sz w:val="24"/>
          <w:szCs w:val="24"/>
        </w:rPr>
        <w:t>crypto wallet at</w:t>
      </w:r>
      <w:r w:rsidRPr="000E2FAE">
        <w:rPr>
          <w:rFonts w:ascii="Times New Roman" w:hAnsi="Times New Roman"/>
          <w:sz w:val="24"/>
          <w:szCs w:val="24"/>
        </w:rPr>
        <w:t>: &lt;</w:t>
      </w:r>
      <w:hyperlink r:id="rId9" w:history="1">
        <w:r w:rsidRPr="000E2FAE">
          <w:rPr>
            <w:rStyle w:val="Hyperlink"/>
            <w:rFonts w:ascii="Times New Roman" w:hAnsi="Times New Roman"/>
            <w:color w:val="auto"/>
            <w:sz w:val="24"/>
            <w:szCs w:val="24"/>
            <w:u w:val="none"/>
          </w:rPr>
          <w:t>www.blockchain.info</w:t>
        </w:r>
      </w:hyperlink>
      <w:r w:rsidRPr="000E2FAE">
        <w:rPr>
          <w:rFonts w:ascii="Times New Roman" w:hAnsi="Times New Roman"/>
          <w:sz w:val="24"/>
          <w:szCs w:val="24"/>
        </w:rPr>
        <w:t>&gt;</w:t>
      </w:r>
      <w:r w:rsidR="000E2FAE">
        <w:rPr>
          <w:rFonts w:ascii="Times New Roman" w:hAnsi="Times New Roman"/>
          <w:sz w:val="24"/>
          <w:szCs w:val="24"/>
        </w:rPr>
        <w:t>,</w:t>
      </w:r>
      <w:r>
        <w:rPr>
          <w:rFonts w:ascii="Times New Roman" w:hAnsi="Times New Roman"/>
          <w:sz w:val="24"/>
          <w:szCs w:val="24"/>
        </w:rPr>
        <w:t xml:space="preserve"> amounting to</w:t>
      </w:r>
      <w:r w:rsidRPr="00637573">
        <w:rPr>
          <w:rFonts w:ascii="Times New Roman" w:hAnsi="Times New Roman"/>
          <w:sz w:val="24"/>
          <w:szCs w:val="24"/>
        </w:rPr>
        <w:t xml:space="preserve"> around 0</w:t>
      </w:r>
      <w:r>
        <w:rPr>
          <w:rFonts w:ascii="Times New Roman" w:hAnsi="Times New Roman"/>
          <w:sz w:val="24"/>
          <w:szCs w:val="24"/>
        </w:rPr>
        <w:t>.</w:t>
      </w:r>
      <w:r w:rsidRPr="00637573">
        <w:rPr>
          <w:rFonts w:ascii="Times New Roman" w:hAnsi="Times New Roman"/>
          <w:sz w:val="24"/>
          <w:szCs w:val="24"/>
        </w:rPr>
        <w:t xml:space="preserve">2 BTC </w:t>
      </w:r>
      <w:r>
        <w:rPr>
          <w:rFonts w:ascii="Times New Roman" w:hAnsi="Times New Roman"/>
          <w:sz w:val="24"/>
          <w:szCs w:val="24"/>
        </w:rPr>
        <w:t xml:space="preserve">(valued at </w:t>
      </w:r>
      <w:r w:rsidRPr="00637573">
        <w:rPr>
          <w:rFonts w:ascii="Times New Roman" w:hAnsi="Times New Roman"/>
          <w:sz w:val="24"/>
          <w:szCs w:val="24"/>
        </w:rPr>
        <w:t>approx</w:t>
      </w:r>
      <w:r>
        <w:rPr>
          <w:rFonts w:ascii="Times New Roman" w:hAnsi="Times New Roman"/>
          <w:sz w:val="24"/>
          <w:szCs w:val="24"/>
        </w:rPr>
        <w:t>imately</w:t>
      </w:r>
      <w:r w:rsidRPr="00637573">
        <w:rPr>
          <w:rFonts w:ascii="Times New Roman" w:hAnsi="Times New Roman"/>
          <w:sz w:val="24"/>
          <w:szCs w:val="24"/>
        </w:rPr>
        <w:t xml:space="preserve"> USD 2,300 as of the date of the judgment</w:t>
      </w:r>
      <w:r>
        <w:rPr>
          <w:rFonts w:ascii="Times New Roman" w:hAnsi="Times New Roman"/>
          <w:sz w:val="24"/>
          <w:szCs w:val="24"/>
        </w:rPr>
        <w:t>:</w:t>
      </w:r>
      <w:r w:rsidRPr="00637573">
        <w:rPr>
          <w:rFonts w:ascii="Times New Roman" w:hAnsi="Times New Roman"/>
          <w:sz w:val="24"/>
          <w:szCs w:val="24"/>
        </w:rPr>
        <w:t xml:space="preserve"> 5 March 2018)</w:t>
      </w:r>
      <w:r w:rsidR="000E2FAE">
        <w:rPr>
          <w:rFonts w:ascii="Times New Roman" w:hAnsi="Times New Roman"/>
          <w:sz w:val="24"/>
          <w:szCs w:val="24"/>
        </w:rPr>
        <w:t xml:space="preserve"> and</w:t>
      </w:r>
      <w:r w:rsidRPr="00637573">
        <w:rPr>
          <w:rFonts w:ascii="Times New Roman" w:hAnsi="Times New Roman"/>
          <w:sz w:val="24"/>
          <w:szCs w:val="24"/>
        </w:rPr>
        <w:t xml:space="preserve"> allegedly owned by Mr.</w:t>
      </w:r>
      <w:r w:rsidR="000E2FAE" w:rsidRPr="00637573">
        <w:rPr>
          <w:rFonts w:ascii="Times New Roman" w:hAnsi="Times New Roman"/>
          <w:sz w:val="24"/>
          <w:szCs w:val="24"/>
        </w:rPr>
        <w:t xml:space="preserve"> </w:t>
      </w:r>
      <w:r w:rsidRPr="00637573">
        <w:rPr>
          <w:rFonts w:ascii="Times New Roman" w:hAnsi="Times New Roman"/>
          <w:sz w:val="24"/>
          <w:szCs w:val="24"/>
        </w:rPr>
        <w:t>Tsarkov</w:t>
      </w:r>
      <w:r w:rsidR="000E2FAE">
        <w:rPr>
          <w:rFonts w:ascii="Times New Roman" w:hAnsi="Times New Roman"/>
          <w:sz w:val="24"/>
          <w:szCs w:val="24"/>
        </w:rPr>
        <w:t>,</w:t>
      </w:r>
      <w:r w:rsidRPr="00637573">
        <w:rPr>
          <w:rFonts w:ascii="Times New Roman" w:hAnsi="Times New Roman"/>
          <w:sz w:val="24"/>
          <w:szCs w:val="24"/>
        </w:rPr>
        <w:t xml:space="preserve"> </w:t>
      </w:r>
      <w:r w:rsidR="000E2FAE">
        <w:rPr>
          <w:rFonts w:ascii="Times New Roman" w:hAnsi="Times New Roman"/>
          <w:sz w:val="24"/>
          <w:szCs w:val="24"/>
        </w:rPr>
        <w:t xml:space="preserve">within </w:t>
      </w:r>
      <w:r w:rsidRPr="00637573">
        <w:rPr>
          <w:rFonts w:ascii="Times New Roman" w:hAnsi="Times New Roman"/>
          <w:sz w:val="24"/>
          <w:szCs w:val="24"/>
        </w:rPr>
        <w:t xml:space="preserve">the </w:t>
      </w:r>
      <w:r w:rsidR="000E2FAE">
        <w:rPr>
          <w:rFonts w:ascii="Times New Roman" w:hAnsi="Times New Roman"/>
          <w:sz w:val="24"/>
          <w:szCs w:val="24"/>
        </w:rPr>
        <w:t xml:space="preserve">estate subject to the </w:t>
      </w:r>
      <w:r w:rsidRPr="00637573">
        <w:rPr>
          <w:rFonts w:ascii="Times New Roman" w:hAnsi="Times New Roman"/>
          <w:sz w:val="24"/>
          <w:szCs w:val="24"/>
        </w:rPr>
        <w:t xml:space="preserve">insolvency. In addition, the IP requested the key to the wallet to be handed over to him. The IP argued that Bitcoin was an asset, and since the primary purpose of the bankruptcy procedure was the sale of the debtors’ assets and value maximization to creditors, Bitcoin should fall </w:t>
      </w:r>
      <w:r w:rsidR="000E2FAE">
        <w:rPr>
          <w:rFonts w:ascii="Times New Roman" w:hAnsi="Times New Roman"/>
          <w:sz w:val="24"/>
          <w:szCs w:val="24"/>
        </w:rPr>
        <w:t xml:space="preserve">within </w:t>
      </w:r>
      <w:r w:rsidRPr="00637573">
        <w:rPr>
          <w:rFonts w:ascii="Times New Roman" w:hAnsi="Times New Roman"/>
          <w:sz w:val="24"/>
          <w:szCs w:val="24"/>
        </w:rPr>
        <w:t>the insolvency estate. Mr.</w:t>
      </w:r>
      <w:r w:rsidR="000E2FAE">
        <w:rPr>
          <w:rFonts w:ascii="Times New Roman" w:hAnsi="Times New Roman"/>
          <w:sz w:val="24"/>
          <w:szCs w:val="24"/>
        </w:rPr>
        <w:t xml:space="preserve"> </w:t>
      </w:r>
      <w:r w:rsidRPr="00637573">
        <w:rPr>
          <w:rFonts w:ascii="Times New Roman" w:hAnsi="Times New Roman"/>
          <w:sz w:val="24"/>
          <w:szCs w:val="24"/>
        </w:rPr>
        <w:t xml:space="preserve">Tsarkov objected, claiming that current </w:t>
      </w:r>
      <w:r w:rsidR="000E2FAE">
        <w:rPr>
          <w:rFonts w:ascii="Times New Roman" w:hAnsi="Times New Roman"/>
          <w:sz w:val="24"/>
          <w:szCs w:val="24"/>
        </w:rPr>
        <w:t xml:space="preserve">Russian </w:t>
      </w:r>
      <w:r w:rsidRPr="00637573">
        <w:rPr>
          <w:rFonts w:ascii="Times New Roman" w:hAnsi="Times New Roman"/>
          <w:sz w:val="24"/>
          <w:szCs w:val="24"/>
        </w:rPr>
        <w:t>law</w:t>
      </w:r>
      <w:r w:rsidR="000E2FAE">
        <w:rPr>
          <w:rFonts w:ascii="Times New Roman" w:hAnsi="Times New Roman"/>
          <w:sz w:val="24"/>
          <w:szCs w:val="24"/>
        </w:rPr>
        <w:t xml:space="preserve"> </w:t>
      </w:r>
      <w:r w:rsidRPr="00637573">
        <w:rPr>
          <w:rFonts w:ascii="Times New Roman" w:hAnsi="Times New Roman"/>
          <w:sz w:val="24"/>
          <w:szCs w:val="24"/>
        </w:rPr>
        <w:t xml:space="preserve">did not address </w:t>
      </w:r>
      <w:r w:rsidR="000E2FAE">
        <w:rPr>
          <w:rFonts w:ascii="Times New Roman" w:hAnsi="Times New Roman"/>
          <w:sz w:val="24"/>
          <w:szCs w:val="24"/>
        </w:rPr>
        <w:t xml:space="preserve">transactions </w:t>
      </w:r>
      <w:r w:rsidRPr="00637573">
        <w:rPr>
          <w:rFonts w:ascii="Times New Roman" w:hAnsi="Times New Roman"/>
          <w:sz w:val="24"/>
          <w:szCs w:val="24"/>
        </w:rPr>
        <w:t>involving cryptocurrency and that cryptocurrencies could not be an object of property (civil) rights.</w:t>
      </w:r>
    </w:p>
    <w:p w14:paraId="14B90C4D" w14:textId="77777777" w:rsidR="000707C3" w:rsidRPr="00637573" w:rsidRDefault="000707C3" w:rsidP="000707C3">
      <w:pPr>
        <w:spacing w:after="0"/>
        <w:rPr>
          <w:rFonts w:ascii="Times New Roman" w:hAnsi="Times New Roman"/>
          <w:sz w:val="24"/>
          <w:szCs w:val="24"/>
        </w:rPr>
      </w:pPr>
    </w:p>
    <w:p w14:paraId="04252AA1" w14:textId="1610BC17" w:rsidR="000E2FAE" w:rsidRDefault="000707C3" w:rsidP="000707C3">
      <w:pPr>
        <w:spacing w:after="0"/>
        <w:rPr>
          <w:rFonts w:ascii="Times New Roman" w:hAnsi="Times New Roman"/>
          <w:sz w:val="24"/>
          <w:szCs w:val="24"/>
        </w:rPr>
      </w:pPr>
      <w:r w:rsidRPr="00637573">
        <w:rPr>
          <w:rFonts w:ascii="Times New Roman" w:hAnsi="Times New Roman"/>
          <w:sz w:val="24"/>
          <w:szCs w:val="24"/>
        </w:rPr>
        <w:t>Resolving the dispute and refusing to recognise Bitcoin as an asset for the purposes of insolvency law, the court</w:t>
      </w:r>
      <w:r w:rsidR="00426451">
        <w:rPr>
          <w:rFonts w:ascii="Times New Roman" w:hAnsi="Times New Roman"/>
          <w:sz w:val="24"/>
          <w:szCs w:val="24"/>
        </w:rPr>
        <w:t xml:space="preserve"> of first instance</w:t>
      </w:r>
      <w:r w:rsidRPr="00637573">
        <w:rPr>
          <w:rFonts w:ascii="Times New Roman" w:hAnsi="Times New Roman"/>
          <w:sz w:val="24"/>
          <w:szCs w:val="24"/>
        </w:rPr>
        <w:t xml:space="preserve"> essentially provided two arguments. Firstly, it noted that the legal nature of cryptocurrency is unclear and cannot b</w:t>
      </w:r>
      <w:r w:rsidR="002825D6">
        <w:rPr>
          <w:rFonts w:ascii="Times New Roman" w:hAnsi="Times New Roman"/>
          <w:sz w:val="24"/>
          <w:szCs w:val="24"/>
        </w:rPr>
        <w:t>e</w:t>
      </w:r>
      <w:r w:rsidRPr="00637573">
        <w:rPr>
          <w:rFonts w:ascii="Times New Roman" w:hAnsi="Times New Roman"/>
          <w:sz w:val="24"/>
          <w:szCs w:val="24"/>
        </w:rPr>
        <w:t xml:space="preserve"> derived by analogy</w:t>
      </w:r>
      <w:r w:rsidR="000E2FAE">
        <w:rPr>
          <w:rFonts w:ascii="Times New Roman" w:hAnsi="Times New Roman"/>
          <w:sz w:val="24"/>
          <w:szCs w:val="24"/>
        </w:rPr>
        <w:t xml:space="preserve"> with other forms of property</w:t>
      </w:r>
      <w:r w:rsidRPr="00637573">
        <w:rPr>
          <w:rFonts w:ascii="Times New Roman" w:hAnsi="Times New Roman"/>
          <w:sz w:val="24"/>
          <w:szCs w:val="24"/>
        </w:rPr>
        <w:t xml:space="preserve">. </w:t>
      </w:r>
      <w:proofErr w:type="gramStart"/>
      <w:r w:rsidRPr="00637573">
        <w:rPr>
          <w:rFonts w:ascii="Times New Roman" w:hAnsi="Times New Roman"/>
          <w:sz w:val="24"/>
          <w:szCs w:val="24"/>
        </w:rPr>
        <w:t>Additionally</w:t>
      </w:r>
      <w:proofErr w:type="gramEnd"/>
      <w:r w:rsidRPr="00637573">
        <w:rPr>
          <w:rFonts w:ascii="Times New Roman" w:hAnsi="Times New Roman"/>
          <w:sz w:val="24"/>
          <w:szCs w:val="24"/>
        </w:rPr>
        <w:t xml:space="preserve"> (and for no particular reason), the court made references to various policy documents by the Central Bank of Russia, in which the latter stressed that digital coins are price volatile and can be used in high-risk or shady transactions breaching anti-money laundering (AML) legislation.</w:t>
      </w:r>
      <w:r w:rsidR="00C02E12">
        <w:rPr>
          <w:rFonts w:ascii="Times New Roman" w:hAnsi="Times New Roman"/>
          <w:sz w:val="24"/>
          <w:szCs w:val="24"/>
        </w:rPr>
        <w:t xml:space="preserve"> </w:t>
      </w:r>
      <w:r w:rsidR="00C02E12" w:rsidRPr="00637573">
        <w:rPr>
          <w:rFonts w:ascii="Times New Roman" w:hAnsi="Times New Roman"/>
          <w:sz w:val="24"/>
          <w:szCs w:val="24"/>
        </w:rPr>
        <w:t>Secondly, and more challenging for pract</w:t>
      </w:r>
      <w:r w:rsidR="00426451">
        <w:rPr>
          <w:rFonts w:ascii="Times New Roman" w:hAnsi="Times New Roman"/>
          <w:sz w:val="24"/>
          <w:szCs w:val="24"/>
        </w:rPr>
        <w:t xml:space="preserve">ical reasons, the court </w:t>
      </w:r>
      <w:r w:rsidR="00C02E12" w:rsidRPr="00637573">
        <w:rPr>
          <w:rFonts w:ascii="Times New Roman" w:hAnsi="Times New Roman"/>
          <w:sz w:val="24"/>
          <w:szCs w:val="24"/>
        </w:rPr>
        <w:t xml:space="preserve">pointed out that due to the anonymity inherent in the operation of (some) crypto wallets (e.g. registration at </w:t>
      </w:r>
      <w:r w:rsidR="00C02E12">
        <w:rPr>
          <w:rFonts w:ascii="Times New Roman" w:hAnsi="Times New Roman"/>
          <w:sz w:val="24"/>
          <w:szCs w:val="24"/>
        </w:rPr>
        <w:t>&lt;</w:t>
      </w:r>
      <w:hyperlink r:id="rId10" w:history="1">
        <w:r w:rsidR="00C02E12" w:rsidRPr="000E2FAE">
          <w:rPr>
            <w:rStyle w:val="Hyperlink"/>
            <w:rFonts w:ascii="Times New Roman" w:hAnsi="Times New Roman"/>
            <w:color w:val="auto"/>
            <w:sz w:val="24"/>
            <w:szCs w:val="24"/>
            <w:u w:val="none"/>
          </w:rPr>
          <w:t>www.blockchain.info</w:t>
        </w:r>
      </w:hyperlink>
      <w:r w:rsidR="00C02E12">
        <w:rPr>
          <w:rStyle w:val="Hyperlink"/>
          <w:rFonts w:ascii="Times New Roman" w:hAnsi="Times New Roman"/>
          <w:color w:val="auto"/>
          <w:sz w:val="24"/>
          <w:szCs w:val="24"/>
          <w:u w:val="none"/>
        </w:rPr>
        <w:t>&gt;</w:t>
      </w:r>
      <w:r w:rsidR="00C02E12" w:rsidRPr="000E2FAE">
        <w:rPr>
          <w:rFonts w:ascii="Times New Roman" w:hAnsi="Times New Roman"/>
          <w:sz w:val="24"/>
          <w:szCs w:val="24"/>
        </w:rPr>
        <w:t xml:space="preserve"> </w:t>
      </w:r>
      <w:r w:rsidR="00C02E12" w:rsidRPr="00637573">
        <w:rPr>
          <w:rFonts w:ascii="Times New Roman" w:hAnsi="Times New Roman"/>
          <w:sz w:val="24"/>
          <w:szCs w:val="24"/>
        </w:rPr>
        <w:t>is free and only requires verification by email), the ownership over cryptocurrency in the wallet was difficult to ascertain.</w:t>
      </w:r>
    </w:p>
    <w:p w14:paraId="33AE1DC8" w14:textId="39B95580" w:rsidR="0093094D" w:rsidRDefault="0093094D" w:rsidP="000707C3">
      <w:pPr>
        <w:spacing w:after="0"/>
        <w:rPr>
          <w:rFonts w:ascii="Times New Roman" w:hAnsi="Times New Roman"/>
          <w:sz w:val="24"/>
          <w:szCs w:val="24"/>
        </w:rPr>
      </w:pPr>
    </w:p>
    <w:p w14:paraId="5BFD83E8" w14:textId="466C7614" w:rsidR="00AE711F" w:rsidRDefault="000707C3">
      <w:pPr>
        <w:spacing w:after="0"/>
        <w:rPr>
          <w:rFonts w:ascii="Times New Roman" w:hAnsi="Times New Roman"/>
          <w:sz w:val="24"/>
          <w:szCs w:val="24"/>
        </w:rPr>
      </w:pPr>
      <w:r w:rsidRPr="00637573">
        <w:rPr>
          <w:rFonts w:ascii="Times New Roman" w:hAnsi="Times New Roman"/>
          <w:sz w:val="24"/>
          <w:szCs w:val="24"/>
        </w:rPr>
        <w:t>Th</w:t>
      </w:r>
      <w:r w:rsidR="0093094D">
        <w:rPr>
          <w:rFonts w:ascii="Times New Roman" w:hAnsi="Times New Roman"/>
          <w:sz w:val="24"/>
          <w:szCs w:val="24"/>
        </w:rPr>
        <w:t>ese</w:t>
      </w:r>
      <w:r w:rsidRPr="00637573">
        <w:rPr>
          <w:rFonts w:ascii="Times New Roman" w:hAnsi="Times New Roman"/>
          <w:sz w:val="24"/>
          <w:szCs w:val="24"/>
        </w:rPr>
        <w:t xml:space="preserve"> argument</w:t>
      </w:r>
      <w:r w:rsidR="0093094D">
        <w:rPr>
          <w:rFonts w:ascii="Times New Roman" w:hAnsi="Times New Roman"/>
          <w:sz w:val="24"/>
          <w:szCs w:val="24"/>
        </w:rPr>
        <w:t>s</w:t>
      </w:r>
      <w:r w:rsidRPr="00637573">
        <w:rPr>
          <w:rFonts w:ascii="Times New Roman" w:hAnsi="Times New Roman"/>
          <w:sz w:val="24"/>
          <w:szCs w:val="24"/>
        </w:rPr>
        <w:t xml:space="preserve"> seem rather unpersuasive</w:t>
      </w:r>
      <w:r w:rsidR="0093094D">
        <w:rPr>
          <w:rFonts w:ascii="Times New Roman" w:hAnsi="Times New Roman"/>
          <w:sz w:val="24"/>
          <w:szCs w:val="24"/>
        </w:rPr>
        <w:t xml:space="preserve"> and were criticized by the 9</w:t>
      </w:r>
      <w:r w:rsidR="0093094D" w:rsidRPr="00EA3019">
        <w:rPr>
          <w:rFonts w:ascii="Times New Roman" w:hAnsi="Times New Roman"/>
          <w:sz w:val="24"/>
          <w:szCs w:val="24"/>
          <w:vertAlign w:val="superscript"/>
        </w:rPr>
        <w:t>th</w:t>
      </w:r>
      <w:r w:rsidR="00426451">
        <w:rPr>
          <w:rFonts w:ascii="Times New Roman" w:hAnsi="Times New Roman"/>
          <w:sz w:val="24"/>
          <w:szCs w:val="24"/>
        </w:rPr>
        <w:t xml:space="preserve"> Appellate Court</w:t>
      </w:r>
      <w:r w:rsidR="007914CD">
        <w:rPr>
          <w:rFonts w:ascii="Times New Roman" w:hAnsi="Times New Roman"/>
          <w:sz w:val="24"/>
          <w:szCs w:val="24"/>
        </w:rPr>
        <w:t xml:space="preserve">. </w:t>
      </w:r>
      <w:r w:rsidR="00C02E12">
        <w:rPr>
          <w:rFonts w:ascii="Times New Roman" w:hAnsi="Times New Roman"/>
          <w:sz w:val="24"/>
          <w:szCs w:val="24"/>
        </w:rPr>
        <w:t>Firstly, t</w:t>
      </w:r>
      <w:r w:rsidR="007914CD">
        <w:rPr>
          <w:rFonts w:ascii="Times New Roman" w:hAnsi="Times New Roman"/>
          <w:sz w:val="24"/>
          <w:szCs w:val="24"/>
        </w:rPr>
        <w:t xml:space="preserve">he appellate court noted that </w:t>
      </w:r>
      <w:r w:rsidR="007914CD" w:rsidRPr="00637573">
        <w:rPr>
          <w:rFonts w:ascii="Times New Roman" w:hAnsi="Times New Roman"/>
          <w:sz w:val="24"/>
          <w:szCs w:val="24"/>
        </w:rPr>
        <w:t>the objects of property rights are not exhaustively lis</w:t>
      </w:r>
      <w:r w:rsidR="00426451">
        <w:rPr>
          <w:rFonts w:ascii="Times New Roman" w:hAnsi="Times New Roman"/>
          <w:sz w:val="24"/>
          <w:szCs w:val="24"/>
        </w:rPr>
        <w:t>ted in Russian law and include ‘other assets’</w:t>
      </w:r>
      <w:r w:rsidR="007914CD" w:rsidRPr="00637573">
        <w:rPr>
          <w:rFonts w:ascii="Times New Roman" w:hAnsi="Times New Roman"/>
          <w:sz w:val="24"/>
          <w:szCs w:val="24"/>
        </w:rPr>
        <w:t xml:space="preserve"> (Article 128 </w:t>
      </w:r>
      <w:r w:rsidR="007914CD">
        <w:rPr>
          <w:rFonts w:ascii="Times New Roman" w:hAnsi="Times New Roman"/>
          <w:sz w:val="24"/>
          <w:szCs w:val="24"/>
        </w:rPr>
        <w:t xml:space="preserve">of the </w:t>
      </w:r>
      <w:r w:rsidR="007914CD" w:rsidRPr="00637573">
        <w:rPr>
          <w:rFonts w:ascii="Times New Roman" w:hAnsi="Times New Roman"/>
          <w:sz w:val="24"/>
          <w:szCs w:val="24"/>
        </w:rPr>
        <w:t>Russian Civil Code)</w:t>
      </w:r>
      <w:r w:rsidR="007914CD">
        <w:rPr>
          <w:rFonts w:ascii="Times New Roman" w:hAnsi="Times New Roman"/>
          <w:sz w:val="24"/>
          <w:szCs w:val="24"/>
        </w:rPr>
        <w:t>. It also stressed that</w:t>
      </w:r>
      <w:r w:rsidR="00AE711F">
        <w:rPr>
          <w:rFonts w:ascii="Times New Roman" w:hAnsi="Times New Roman"/>
          <w:sz w:val="24"/>
          <w:szCs w:val="24"/>
        </w:rPr>
        <w:t>:</w:t>
      </w:r>
    </w:p>
    <w:p w14:paraId="344F453B" w14:textId="77777777" w:rsidR="00AE711F" w:rsidRDefault="00AE711F">
      <w:pPr>
        <w:spacing w:after="0"/>
        <w:rPr>
          <w:rFonts w:ascii="Times New Roman" w:hAnsi="Times New Roman"/>
          <w:sz w:val="24"/>
          <w:szCs w:val="24"/>
        </w:rPr>
      </w:pPr>
    </w:p>
    <w:p w14:paraId="2AFA3501" w14:textId="3E37C8A3" w:rsidR="00AE711F" w:rsidRPr="00EA3019" w:rsidRDefault="007914CD" w:rsidP="00EA3019">
      <w:pPr>
        <w:spacing w:after="0"/>
        <w:ind w:left="720"/>
        <w:rPr>
          <w:rFonts w:ascii="Times New Roman" w:hAnsi="Times New Roman"/>
          <w:sz w:val="20"/>
        </w:rPr>
      </w:pPr>
      <w:r w:rsidRPr="00EA3019">
        <w:rPr>
          <w:rFonts w:ascii="Times New Roman" w:hAnsi="Times New Roman"/>
          <w:sz w:val="20"/>
        </w:rPr>
        <w:t xml:space="preserve">“taking into account current economic realities and the </w:t>
      </w:r>
      <w:r w:rsidRPr="00EA3019">
        <w:rPr>
          <w:rFonts w:ascii="Times New Roman" w:hAnsi="Times New Roman"/>
          <w:i/>
          <w:sz w:val="20"/>
        </w:rPr>
        <w:t>level of development of information technologies</w:t>
      </w:r>
      <w:r w:rsidR="00914019" w:rsidRPr="00EA3019">
        <w:rPr>
          <w:rFonts w:ascii="Times New Roman" w:hAnsi="Times New Roman"/>
          <w:sz w:val="20"/>
        </w:rPr>
        <w:t>,</w:t>
      </w:r>
      <w:r w:rsidRPr="00EA3019">
        <w:rPr>
          <w:rFonts w:ascii="Times New Roman" w:hAnsi="Times New Roman"/>
          <w:sz w:val="20"/>
        </w:rPr>
        <w:t xml:space="preserve"> the broadest interpretation </w:t>
      </w:r>
      <w:r w:rsidR="00AE711F" w:rsidRPr="00EA3019">
        <w:rPr>
          <w:rFonts w:ascii="Times New Roman" w:hAnsi="Times New Roman"/>
          <w:sz w:val="20"/>
        </w:rPr>
        <w:t>[</w:t>
      </w:r>
      <w:r w:rsidRPr="00EA3019">
        <w:rPr>
          <w:rFonts w:ascii="Times New Roman" w:hAnsi="Times New Roman"/>
          <w:sz w:val="20"/>
        </w:rPr>
        <w:t>of ‘other assets’</w:t>
      </w:r>
      <w:r w:rsidR="00AE711F" w:rsidRPr="00EA3019">
        <w:rPr>
          <w:rFonts w:ascii="Times New Roman" w:hAnsi="Times New Roman"/>
          <w:sz w:val="20"/>
        </w:rPr>
        <w:t>]</w:t>
      </w:r>
      <w:r w:rsidRPr="00EA3019">
        <w:rPr>
          <w:rFonts w:ascii="Times New Roman" w:hAnsi="Times New Roman"/>
          <w:sz w:val="20"/>
        </w:rPr>
        <w:t xml:space="preserve"> was justified</w:t>
      </w:r>
      <w:r w:rsidR="00AE711F">
        <w:rPr>
          <w:rFonts w:ascii="Times New Roman" w:hAnsi="Times New Roman"/>
          <w:sz w:val="20"/>
        </w:rPr>
        <w:t>.”</w:t>
      </w:r>
    </w:p>
    <w:p w14:paraId="5DCFCBAB" w14:textId="77777777" w:rsidR="00AE711F" w:rsidRDefault="00AE711F">
      <w:pPr>
        <w:spacing w:after="0"/>
        <w:rPr>
          <w:rFonts w:ascii="Times New Roman" w:hAnsi="Times New Roman"/>
          <w:sz w:val="24"/>
          <w:szCs w:val="24"/>
        </w:rPr>
      </w:pPr>
    </w:p>
    <w:p w14:paraId="7586D11D" w14:textId="2BE74CE7" w:rsidR="00CB6C72" w:rsidRDefault="000E2FAE">
      <w:pPr>
        <w:spacing w:after="0"/>
        <w:rPr>
          <w:rFonts w:ascii="Times New Roman" w:hAnsi="Times New Roman"/>
          <w:sz w:val="24"/>
          <w:szCs w:val="24"/>
        </w:rPr>
      </w:pPr>
      <w:r>
        <w:rPr>
          <w:rFonts w:ascii="Times New Roman" w:hAnsi="Times New Roman"/>
          <w:sz w:val="24"/>
          <w:szCs w:val="24"/>
        </w:rPr>
        <w:t>Moreover</w:t>
      </w:r>
      <w:r w:rsidR="000707C3" w:rsidRPr="00637573">
        <w:rPr>
          <w:rFonts w:ascii="Times New Roman" w:hAnsi="Times New Roman"/>
          <w:sz w:val="24"/>
          <w:szCs w:val="24"/>
        </w:rPr>
        <w:t>, in January 2018</w:t>
      </w:r>
      <w:r>
        <w:rPr>
          <w:rFonts w:ascii="Times New Roman" w:hAnsi="Times New Roman"/>
          <w:sz w:val="24"/>
          <w:szCs w:val="24"/>
        </w:rPr>
        <w:t>,</w:t>
      </w:r>
      <w:r w:rsidR="000707C3" w:rsidRPr="00637573">
        <w:rPr>
          <w:rFonts w:ascii="Times New Roman" w:hAnsi="Times New Roman"/>
          <w:sz w:val="24"/>
          <w:szCs w:val="24"/>
        </w:rPr>
        <w:t xml:space="preserve"> the Russian Ministry of Finance proposed </w:t>
      </w:r>
      <w:r>
        <w:rPr>
          <w:rFonts w:ascii="Times New Roman" w:hAnsi="Times New Roman"/>
          <w:sz w:val="24"/>
          <w:szCs w:val="24"/>
        </w:rPr>
        <w:t xml:space="preserve">draft legislation </w:t>
      </w:r>
      <w:r w:rsidR="000707C3" w:rsidRPr="00637573">
        <w:rPr>
          <w:rFonts w:ascii="Times New Roman" w:hAnsi="Times New Roman"/>
          <w:sz w:val="24"/>
          <w:szCs w:val="24"/>
        </w:rPr>
        <w:t>defining ‘cryptocurrency’ as a digital financial asset existing in the distributed ledger of digital transactions.</w:t>
      </w:r>
      <w:r>
        <w:rPr>
          <w:rStyle w:val="FootnoteReference"/>
          <w:rFonts w:ascii="Times New Roman" w:hAnsi="Times New Roman"/>
          <w:sz w:val="24"/>
          <w:szCs w:val="24"/>
        </w:rPr>
        <w:footnoteReference w:id="3"/>
      </w:r>
      <w:r w:rsidR="000707C3" w:rsidRPr="00637573">
        <w:rPr>
          <w:rFonts w:ascii="Times New Roman" w:hAnsi="Times New Roman"/>
          <w:sz w:val="24"/>
          <w:szCs w:val="24"/>
        </w:rPr>
        <w:t xml:space="preserve"> </w:t>
      </w:r>
      <w:r w:rsidR="00CB6C72">
        <w:rPr>
          <w:rFonts w:ascii="Times New Roman" w:hAnsi="Times New Roman"/>
          <w:sz w:val="24"/>
          <w:szCs w:val="24"/>
        </w:rPr>
        <w:t xml:space="preserve">The appellate court took this into account. It made a general </w:t>
      </w:r>
      <w:r w:rsidR="00546C04">
        <w:rPr>
          <w:rFonts w:ascii="Times New Roman" w:hAnsi="Times New Roman"/>
          <w:sz w:val="24"/>
          <w:szCs w:val="24"/>
        </w:rPr>
        <w:t>remark</w:t>
      </w:r>
      <w:r w:rsidR="00CB6C72">
        <w:rPr>
          <w:rFonts w:ascii="Times New Roman" w:hAnsi="Times New Roman"/>
          <w:sz w:val="24"/>
          <w:szCs w:val="24"/>
        </w:rPr>
        <w:t xml:space="preserve"> that any property of the debtor having economic value, including cryptocurrency, shall not be arbitrarily excluded from the insolvency estate.</w:t>
      </w:r>
      <w:r w:rsidR="00546C04">
        <w:rPr>
          <w:rFonts w:ascii="Times New Roman" w:hAnsi="Times New Roman"/>
          <w:sz w:val="24"/>
          <w:szCs w:val="24"/>
        </w:rPr>
        <w:t xml:space="preserve"> The opposite</w:t>
      </w:r>
      <w:r w:rsidR="00426451">
        <w:rPr>
          <w:rFonts w:ascii="Times New Roman" w:hAnsi="Times New Roman"/>
          <w:sz w:val="24"/>
          <w:szCs w:val="24"/>
        </w:rPr>
        <w:t xml:space="preserve"> approach</w:t>
      </w:r>
      <w:r w:rsidR="00546C04">
        <w:rPr>
          <w:rFonts w:ascii="Times New Roman" w:hAnsi="Times New Roman"/>
          <w:sz w:val="24"/>
          <w:szCs w:val="24"/>
        </w:rPr>
        <w:t xml:space="preserve"> would deprive creditors of their right to the fullest satisfaction of their claims. </w:t>
      </w:r>
      <w:r w:rsidR="00CB6C72">
        <w:rPr>
          <w:rFonts w:ascii="Times New Roman" w:hAnsi="Times New Roman"/>
          <w:sz w:val="24"/>
          <w:szCs w:val="24"/>
        </w:rPr>
        <w:t>The ‘excluded’ assets shall be prescribed by the Federal Law “On Insolvency (Bankruptcy)”</w:t>
      </w:r>
      <w:r w:rsidR="00C02E12">
        <w:rPr>
          <w:rFonts w:ascii="Times New Roman" w:hAnsi="Times New Roman"/>
          <w:sz w:val="24"/>
          <w:szCs w:val="24"/>
        </w:rPr>
        <w:t xml:space="preserve"> or other federal laws. Secondly, </w:t>
      </w:r>
      <w:r w:rsidR="00C02E12" w:rsidRPr="00637573">
        <w:rPr>
          <w:rFonts w:ascii="Times New Roman" w:hAnsi="Times New Roman"/>
          <w:sz w:val="24"/>
          <w:szCs w:val="24"/>
        </w:rPr>
        <w:t>in the case at hand Mr.</w:t>
      </w:r>
      <w:r w:rsidR="00C02E12">
        <w:rPr>
          <w:rFonts w:ascii="Times New Roman" w:hAnsi="Times New Roman"/>
          <w:sz w:val="24"/>
          <w:szCs w:val="24"/>
        </w:rPr>
        <w:t> </w:t>
      </w:r>
      <w:r w:rsidR="00C02E12" w:rsidRPr="00637573">
        <w:rPr>
          <w:rFonts w:ascii="Times New Roman" w:hAnsi="Times New Roman"/>
          <w:sz w:val="24"/>
          <w:szCs w:val="24"/>
        </w:rPr>
        <w:t>Tsarkov d</w:t>
      </w:r>
      <w:r w:rsidR="00546C04">
        <w:rPr>
          <w:rFonts w:ascii="Times New Roman" w:hAnsi="Times New Roman"/>
          <w:sz w:val="24"/>
          <w:szCs w:val="24"/>
        </w:rPr>
        <w:t>id not dispute the fact that</w:t>
      </w:r>
      <w:r w:rsidR="00C02E12" w:rsidRPr="00637573">
        <w:rPr>
          <w:rFonts w:ascii="Times New Roman" w:hAnsi="Times New Roman"/>
          <w:sz w:val="24"/>
          <w:szCs w:val="24"/>
        </w:rPr>
        <w:t xml:space="preserve"> </w:t>
      </w:r>
      <w:r w:rsidR="00546C04">
        <w:rPr>
          <w:rFonts w:ascii="Times New Roman" w:hAnsi="Times New Roman"/>
          <w:sz w:val="24"/>
          <w:szCs w:val="24"/>
        </w:rPr>
        <w:t>BTC</w:t>
      </w:r>
      <w:r w:rsidR="00C02E12" w:rsidRPr="00637573">
        <w:rPr>
          <w:rFonts w:ascii="Times New Roman" w:hAnsi="Times New Roman"/>
          <w:sz w:val="24"/>
          <w:szCs w:val="24"/>
        </w:rPr>
        <w:t xml:space="preserve"> belonged to him – there was no disagreement </w:t>
      </w:r>
      <w:r w:rsidR="00C02E12" w:rsidRPr="00637573">
        <w:rPr>
          <w:rFonts w:ascii="Times New Roman" w:hAnsi="Times New Roman"/>
          <w:sz w:val="24"/>
          <w:szCs w:val="24"/>
        </w:rPr>
        <w:lastRenderedPageBreak/>
        <w:t>about it.</w:t>
      </w:r>
      <w:r w:rsidR="00C02E12">
        <w:rPr>
          <w:rFonts w:ascii="Times New Roman" w:hAnsi="Times New Roman"/>
          <w:sz w:val="24"/>
          <w:szCs w:val="24"/>
        </w:rPr>
        <w:t xml:space="preserve"> </w:t>
      </w:r>
      <w:r w:rsidR="00546C04">
        <w:rPr>
          <w:rFonts w:ascii="Times New Roman" w:hAnsi="Times New Roman"/>
          <w:sz w:val="24"/>
          <w:szCs w:val="24"/>
        </w:rPr>
        <w:t xml:space="preserve">He could freely use or dispose of it, which, according to the appellate court, was similar to the right of ownership. In the end, the appellate court </w:t>
      </w:r>
      <w:r w:rsidR="00426451">
        <w:rPr>
          <w:rFonts w:ascii="Times New Roman" w:hAnsi="Times New Roman"/>
          <w:sz w:val="24"/>
          <w:szCs w:val="24"/>
        </w:rPr>
        <w:t>reversed the judgment of the Commercial Court of Moscow and obliged Mr. Tsarkov to hand over the key to the crypto wallet to the IP.</w:t>
      </w:r>
    </w:p>
    <w:p w14:paraId="40DD3B5D" w14:textId="77777777" w:rsidR="000707C3" w:rsidRPr="00637573" w:rsidRDefault="000707C3" w:rsidP="000707C3">
      <w:pPr>
        <w:spacing w:after="0"/>
        <w:rPr>
          <w:rFonts w:ascii="Times New Roman" w:hAnsi="Times New Roman"/>
          <w:sz w:val="24"/>
          <w:szCs w:val="24"/>
        </w:rPr>
      </w:pPr>
    </w:p>
    <w:p w14:paraId="023B3016" w14:textId="704A64BE" w:rsidR="000707C3" w:rsidRPr="00637573" w:rsidRDefault="000E2FAE" w:rsidP="000707C3">
      <w:pPr>
        <w:spacing w:after="0"/>
        <w:rPr>
          <w:rFonts w:ascii="Times New Roman" w:hAnsi="Times New Roman"/>
          <w:b/>
          <w:sz w:val="24"/>
          <w:szCs w:val="24"/>
        </w:rPr>
      </w:pPr>
      <w:r>
        <w:rPr>
          <w:rFonts w:ascii="Times New Roman" w:hAnsi="Times New Roman"/>
          <w:b/>
          <w:sz w:val="24"/>
          <w:szCs w:val="24"/>
        </w:rPr>
        <w:t xml:space="preserve">The Dutch Response: The </w:t>
      </w:r>
      <w:r w:rsidR="000707C3" w:rsidRPr="00637573">
        <w:rPr>
          <w:rFonts w:ascii="Times New Roman" w:hAnsi="Times New Roman"/>
          <w:b/>
          <w:sz w:val="24"/>
          <w:szCs w:val="24"/>
        </w:rPr>
        <w:t>Case of Koinz Trading BV</w:t>
      </w:r>
    </w:p>
    <w:p w14:paraId="33B0728B" w14:textId="77777777" w:rsidR="000707C3" w:rsidRPr="00637573" w:rsidRDefault="000707C3" w:rsidP="000707C3">
      <w:pPr>
        <w:spacing w:after="0"/>
        <w:rPr>
          <w:rFonts w:ascii="Times New Roman" w:hAnsi="Times New Roman"/>
          <w:sz w:val="24"/>
          <w:szCs w:val="24"/>
        </w:rPr>
      </w:pPr>
    </w:p>
    <w:p w14:paraId="1326FAF8" w14:textId="15F904EF" w:rsidR="000707C3" w:rsidRPr="00637573" w:rsidRDefault="000707C3" w:rsidP="000707C3">
      <w:pPr>
        <w:spacing w:after="0"/>
        <w:rPr>
          <w:rFonts w:ascii="Times New Roman" w:hAnsi="Times New Roman"/>
          <w:sz w:val="24"/>
          <w:szCs w:val="24"/>
        </w:rPr>
      </w:pPr>
      <w:r w:rsidRPr="00637573">
        <w:rPr>
          <w:rFonts w:ascii="Times New Roman" w:hAnsi="Times New Roman"/>
          <w:sz w:val="24"/>
          <w:szCs w:val="24"/>
        </w:rPr>
        <w:t xml:space="preserve">By </w:t>
      </w:r>
      <w:r w:rsidR="00895428">
        <w:rPr>
          <w:rFonts w:ascii="Times New Roman" w:hAnsi="Times New Roman"/>
          <w:sz w:val="24"/>
          <w:szCs w:val="24"/>
        </w:rPr>
        <w:t>a</w:t>
      </w:r>
      <w:r w:rsidRPr="00637573">
        <w:rPr>
          <w:rFonts w:ascii="Times New Roman" w:hAnsi="Times New Roman"/>
          <w:sz w:val="24"/>
          <w:szCs w:val="24"/>
        </w:rPr>
        <w:t xml:space="preserve"> judgment of the Midden-Nederland </w:t>
      </w:r>
      <w:r w:rsidR="00651BBC">
        <w:rPr>
          <w:rFonts w:ascii="Times New Roman" w:hAnsi="Times New Roman"/>
          <w:sz w:val="24"/>
          <w:szCs w:val="24"/>
        </w:rPr>
        <w:t xml:space="preserve">court dated </w:t>
      </w:r>
      <w:r w:rsidRPr="00637573">
        <w:rPr>
          <w:rFonts w:ascii="Times New Roman" w:hAnsi="Times New Roman"/>
          <w:sz w:val="24"/>
          <w:szCs w:val="24"/>
        </w:rPr>
        <w:t>17 January 2018</w:t>
      </w:r>
      <w:r>
        <w:rPr>
          <w:rFonts w:ascii="Times New Roman" w:hAnsi="Times New Roman"/>
          <w:sz w:val="24"/>
          <w:szCs w:val="24"/>
        </w:rPr>
        <w:t>,</w:t>
      </w:r>
      <w:r w:rsidRPr="00637573">
        <w:rPr>
          <w:rFonts w:ascii="Times New Roman" w:hAnsi="Times New Roman"/>
          <w:sz w:val="24"/>
          <w:szCs w:val="24"/>
        </w:rPr>
        <w:t xml:space="preserve"> Koinz Trading B.V. (debtor) was ordered to pay the mining proceeds of 0</w:t>
      </w:r>
      <w:r w:rsidR="00651BBC">
        <w:rPr>
          <w:rFonts w:ascii="Times New Roman" w:hAnsi="Times New Roman"/>
          <w:sz w:val="24"/>
          <w:szCs w:val="24"/>
        </w:rPr>
        <w:t>.</w:t>
      </w:r>
      <w:r w:rsidRPr="00637573">
        <w:rPr>
          <w:rFonts w:ascii="Times New Roman" w:hAnsi="Times New Roman"/>
          <w:sz w:val="24"/>
          <w:szCs w:val="24"/>
        </w:rPr>
        <w:t xml:space="preserve">591 BTC to Mr. Vries or risk paying a fine of up to EUR 10,000. Following the failure </w:t>
      </w:r>
      <w:r w:rsidR="00895428">
        <w:rPr>
          <w:rFonts w:ascii="Times New Roman" w:hAnsi="Times New Roman"/>
          <w:sz w:val="24"/>
          <w:szCs w:val="24"/>
        </w:rPr>
        <w:t xml:space="preserve">of </w:t>
      </w:r>
      <w:r w:rsidRPr="00637573">
        <w:rPr>
          <w:rFonts w:ascii="Times New Roman" w:hAnsi="Times New Roman"/>
          <w:sz w:val="24"/>
          <w:szCs w:val="24"/>
        </w:rPr>
        <w:t xml:space="preserve">the debtor to comply with the court </w:t>
      </w:r>
      <w:r w:rsidR="00651BBC">
        <w:rPr>
          <w:rFonts w:ascii="Times New Roman" w:hAnsi="Times New Roman"/>
          <w:sz w:val="24"/>
          <w:szCs w:val="24"/>
        </w:rPr>
        <w:t>order</w:t>
      </w:r>
      <w:r w:rsidRPr="00637573">
        <w:rPr>
          <w:rFonts w:ascii="Times New Roman" w:hAnsi="Times New Roman"/>
          <w:sz w:val="24"/>
          <w:szCs w:val="24"/>
        </w:rPr>
        <w:t xml:space="preserve">, Mr. Vries filed a </w:t>
      </w:r>
      <w:r w:rsidR="00895428">
        <w:rPr>
          <w:rFonts w:ascii="Times New Roman" w:hAnsi="Times New Roman"/>
          <w:sz w:val="24"/>
          <w:szCs w:val="24"/>
        </w:rPr>
        <w:t xml:space="preserve">petition </w:t>
      </w:r>
      <w:r w:rsidRPr="00637573">
        <w:rPr>
          <w:rFonts w:ascii="Times New Roman" w:hAnsi="Times New Roman"/>
          <w:sz w:val="24"/>
          <w:szCs w:val="24"/>
        </w:rPr>
        <w:t xml:space="preserve">for the debtor’s insolvency with the court in Amsterdam. Under Article 1 of the Dutch Bankruptcy Act, a debtor </w:t>
      </w:r>
      <w:r>
        <w:rPr>
          <w:rFonts w:ascii="Times New Roman" w:hAnsi="Times New Roman"/>
          <w:sz w:val="24"/>
          <w:szCs w:val="24"/>
        </w:rPr>
        <w:t xml:space="preserve">who is </w:t>
      </w:r>
      <w:r w:rsidRPr="00DB7AD4">
        <w:rPr>
          <w:rFonts w:ascii="Times New Roman" w:hAnsi="Times New Roman"/>
          <w:sz w:val="24"/>
        </w:rPr>
        <w:t>in a situation where he has ceased to pay his debts as they fall due shall be declared bankrupt by a court order either on his own application or on the petition of one or more of his creditors.</w:t>
      </w:r>
      <w:r w:rsidRPr="00637573">
        <w:rPr>
          <w:rFonts w:ascii="Times New Roman" w:hAnsi="Times New Roman"/>
          <w:sz w:val="24"/>
          <w:szCs w:val="24"/>
        </w:rPr>
        <w:t xml:space="preserve"> The question therefore was whether the obligation to transfer Bitcoins was due and demandable or</w:t>
      </w:r>
      <w:r w:rsidR="00895428">
        <w:rPr>
          <w:rFonts w:ascii="Times New Roman" w:hAnsi="Times New Roman"/>
          <w:sz w:val="24"/>
          <w:szCs w:val="24"/>
        </w:rPr>
        <w:t>,</w:t>
      </w:r>
      <w:r w:rsidRPr="00637573">
        <w:rPr>
          <w:rFonts w:ascii="Times New Roman" w:hAnsi="Times New Roman"/>
          <w:sz w:val="24"/>
          <w:szCs w:val="24"/>
        </w:rPr>
        <w:t xml:space="preserve"> in other words, verifiable for the purposes of opening insolvency proceedings?</w:t>
      </w:r>
    </w:p>
    <w:p w14:paraId="5976B69D" w14:textId="77777777" w:rsidR="000707C3" w:rsidRPr="00637573" w:rsidRDefault="000707C3" w:rsidP="000707C3">
      <w:pPr>
        <w:spacing w:after="0"/>
        <w:rPr>
          <w:rFonts w:ascii="Times New Roman" w:hAnsi="Times New Roman"/>
          <w:sz w:val="24"/>
          <w:szCs w:val="24"/>
        </w:rPr>
      </w:pPr>
    </w:p>
    <w:p w14:paraId="61E649FC" w14:textId="77777777" w:rsidR="00645051" w:rsidRDefault="000707C3" w:rsidP="000707C3">
      <w:pPr>
        <w:spacing w:after="0"/>
        <w:rPr>
          <w:rFonts w:ascii="Times New Roman" w:hAnsi="Times New Roman"/>
          <w:sz w:val="24"/>
          <w:szCs w:val="24"/>
        </w:rPr>
      </w:pPr>
      <w:r>
        <w:rPr>
          <w:rFonts w:ascii="Times New Roman" w:hAnsi="Times New Roman"/>
          <w:sz w:val="24"/>
          <w:szCs w:val="24"/>
        </w:rPr>
        <w:t>I</w:t>
      </w:r>
      <w:r w:rsidRPr="00637573">
        <w:rPr>
          <w:rFonts w:ascii="Times New Roman" w:hAnsi="Times New Roman"/>
          <w:sz w:val="24"/>
          <w:szCs w:val="24"/>
        </w:rPr>
        <w:t>n its</w:t>
      </w:r>
      <w:r w:rsidR="00645051">
        <w:rPr>
          <w:rFonts w:ascii="Times New Roman" w:hAnsi="Times New Roman"/>
          <w:sz w:val="24"/>
          <w:szCs w:val="24"/>
        </w:rPr>
        <w:t xml:space="preserve"> judgment</w:t>
      </w:r>
      <w:r w:rsidRPr="00637573">
        <w:rPr>
          <w:rFonts w:ascii="Times New Roman" w:hAnsi="Times New Roman"/>
          <w:sz w:val="24"/>
          <w:szCs w:val="24"/>
        </w:rPr>
        <w:t xml:space="preserve"> </w:t>
      </w:r>
      <w:r w:rsidR="00651BBC">
        <w:rPr>
          <w:rFonts w:ascii="Times New Roman" w:hAnsi="Times New Roman"/>
          <w:sz w:val="24"/>
          <w:szCs w:val="24"/>
        </w:rPr>
        <w:t xml:space="preserve">dated </w:t>
      </w:r>
      <w:r w:rsidRPr="00637573">
        <w:rPr>
          <w:rFonts w:ascii="Times New Roman" w:hAnsi="Times New Roman"/>
          <w:sz w:val="24"/>
          <w:szCs w:val="24"/>
        </w:rPr>
        <w:t>20 March 2018</w:t>
      </w:r>
      <w:r w:rsidR="00651BBC">
        <w:rPr>
          <w:rFonts w:ascii="Times New Roman" w:hAnsi="Times New Roman"/>
          <w:sz w:val="24"/>
          <w:szCs w:val="24"/>
        </w:rPr>
        <w:t>,</w:t>
      </w:r>
      <w:r w:rsidR="00645051">
        <w:rPr>
          <w:rStyle w:val="FootnoteReference"/>
          <w:rFonts w:ascii="Times New Roman" w:hAnsi="Times New Roman"/>
          <w:sz w:val="24"/>
          <w:szCs w:val="24"/>
        </w:rPr>
        <w:footnoteReference w:id="4"/>
      </w:r>
      <w:r>
        <w:rPr>
          <w:rFonts w:ascii="Times New Roman" w:hAnsi="Times New Roman"/>
          <w:sz w:val="24"/>
          <w:szCs w:val="24"/>
        </w:rPr>
        <w:t xml:space="preserve"> the court answered this question in the affirmative</w:t>
      </w:r>
      <w:r w:rsidRPr="00637573">
        <w:rPr>
          <w:rFonts w:ascii="Times New Roman" w:hAnsi="Times New Roman"/>
          <w:sz w:val="24"/>
          <w:szCs w:val="24"/>
        </w:rPr>
        <w:t>. It reasoned that Bitcoin existed from a</w:t>
      </w:r>
      <w:r w:rsidR="00645051">
        <w:rPr>
          <w:rFonts w:ascii="Times New Roman" w:hAnsi="Times New Roman"/>
          <w:sz w:val="24"/>
          <w:szCs w:val="24"/>
        </w:rPr>
        <w:t>:</w:t>
      </w:r>
    </w:p>
    <w:p w14:paraId="5BE51A94" w14:textId="77777777" w:rsidR="00645051" w:rsidRDefault="00645051" w:rsidP="000707C3">
      <w:pPr>
        <w:spacing w:after="0"/>
        <w:rPr>
          <w:rFonts w:ascii="Times New Roman" w:hAnsi="Times New Roman"/>
          <w:sz w:val="24"/>
          <w:szCs w:val="24"/>
        </w:rPr>
      </w:pPr>
    </w:p>
    <w:p w14:paraId="0765481D" w14:textId="77777777" w:rsidR="00645051" w:rsidRPr="00645051" w:rsidRDefault="000707C3" w:rsidP="00645051">
      <w:pPr>
        <w:spacing w:after="0"/>
        <w:ind w:left="720"/>
        <w:rPr>
          <w:rFonts w:ascii="Times New Roman" w:hAnsi="Times New Roman"/>
          <w:sz w:val="20"/>
        </w:rPr>
      </w:pPr>
      <w:r w:rsidRPr="00645051">
        <w:rPr>
          <w:rFonts w:ascii="Times New Roman" w:hAnsi="Times New Roman"/>
          <w:sz w:val="20"/>
        </w:rPr>
        <w:t>“unique, digitally encrypted series of numbers and letters stored on the hard drive of the right-holder’s computer. Bitcoin is ‘delivered’ by sending bitcoins from one wallet to another wallet. Bitcoins are stand-alone value files, which are delivered directly to the payee by the payer in the event of a payment.”</w:t>
      </w:r>
    </w:p>
    <w:p w14:paraId="43865657" w14:textId="77777777" w:rsidR="00645051" w:rsidRDefault="00645051" w:rsidP="000707C3">
      <w:pPr>
        <w:spacing w:after="0"/>
        <w:rPr>
          <w:rFonts w:ascii="Times New Roman" w:hAnsi="Times New Roman"/>
          <w:sz w:val="24"/>
          <w:szCs w:val="24"/>
        </w:rPr>
      </w:pPr>
    </w:p>
    <w:p w14:paraId="32BDDA70" w14:textId="77777777" w:rsidR="00645051" w:rsidRDefault="000707C3" w:rsidP="000707C3">
      <w:pPr>
        <w:spacing w:after="0"/>
        <w:rPr>
          <w:rFonts w:ascii="Times New Roman" w:hAnsi="Times New Roman"/>
          <w:sz w:val="24"/>
          <w:szCs w:val="24"/>
        </w:rPr>
      </w:pPr>
      <w:r w:rsidRPr="00637573">
        <w:rPr>
          <w:rFonts w:ascii="Times New Roman" w:hAnsi="Times New Roman"/>
          <w:sz w:val="24"/>
          <w:szCs w:val="24"/>
        </w:rPr>
        <w:t>Therefore, the court concluded</w:t>
      </w:r>
      <w:r w:rsidR="00645051">
        <w:rPr>
          <w:rFonts w:ascii="Times New Roman" w:hAnsi="Times New Roman"/>
          <w:sz w:val="24"/>
          <w:szCs w:val="24"/>
        </w:rPr>
        <w:t>:</w:t>
      </w:r>
    </w:p>
    <w:p w14:paraId="7F63AE33" w14:textId="77777777" w:rsidR="00645051" w:rsidRDefault="00645051" w:rsidP="000707C3">
      <w:pPr>
        <w:spacing w:after="0"/>
        <w:rPr>
          <w:rFonts w:ascii="Times New Roman" w:hAnsi="Times New Roman"/>
          <w:sz w:val="24"/>
          <w:szCs w:val="24"/>
        </w:rPr>
      </w:pPr>
    </w:p>
    <w:p w14:paraId="16E831A8" w14:textId="77777777" w:rsidR="00645051" w:rsidRPr="00645051" w:rsidRDefault="000707C3" w:rsidP="00645051">
      <w:pPr>
        <w:spacing w:after="0"/>
        <w:ind w:left="720"/>
        <w:rPr>
          <w:rFonts w:ascii="Times New Roman" w:hAnsi="Times New Roman"/>
          <w:sz w:val="20"/>
        </w:rPr>
      </w:pPr>
      <w:r w:rsidRPr="00645051">
        <w:rPr>
          <w:rFonts w:ascii="Times New Roman" w:hAnsi="Times New Roman"/>
          <w:sz w:val="20"/>
        </w:rPr>
        <w:t>“</w:t>
      </w:r>
      <w:r w:rsidRPr="00645051">
        <w:rPr>
          <w:rFonts w:ascii="Times New Roman" w:hAnsi="Times New Roman"/>
          <w:i/>
          <w:sz w:val="20"/>
        </w:rPr>
        <w:t>Bitcoin represents a value and is transferable. […] it thus shows characteristics of a property right</w:t>
      </w:r>
      <w:r w:rsidRPr="00645051">
        <w:rPr>
          <w:rFonts w:ascii="Times New Roman" w:hAnsi="Times New Roman"/>
          <w:sz w:val="20"/>
        </w:rPr>
        <w:t>. A claim for payment in Bitcoin is therefore to be regarded as a claim that qualifies for verification.”</w:t>
      </w:r>
    </w:p>
    <w:p w14:paraId="0E92A66B" w14:textId="77777777" w:rsidR="00645051" w:rsidRDefault="00645051" w:rsidP="000707C3">
      <w:pPr>
        <w:spacing w:after="0"/>
        <w:rPr>
          <w:rFonts w:ascii="Times New Roman" w:hAnsi="Times New Roman"/>
          <w:sz w:val="24"/>
          <w:szCs w:val="24"/>
        </w:rPr>
      </w:pPr>
    </w:p>
    <w:p w14:paraId="3A48798E" w14:textId="0AE27943" w:rsidR="000707C3" w:rsidRPr="00637573" w:rsidRDefault="00B20583">
      <w:pPr>
        <w:spacing w:after="0"/>
        <w:rPr>
          <w:rFonts w:ascii="Times New Roman" w:hAnsi="Times New Roman"/>
          <w:sz w:val="24"/>
          <w:szCs w:val="24"/>
        </w:rPr>
      </w:pPr>
      <w:r>
        <w:rPr>
          <w:rFonts w:ascii="Times New Roman" w:hAnsi="Times New Roman"/>
          <w:sz w:val="24"/>
          <w:szCs w:val="24"/>
        </w:rPr>
        <w:t xml:space="preserve">In line with the reasoning of the Russian appellate court, which accepted BTC as property, </w:t>
      </w:r>
      <w:r w:rsidR="000707C3" w:rsidRPr="00637573">
        <w:rPr>
          <w:rFonts w:ascii="Times New Roman" w:hAnsi="Times New Roman"/>
          <w:sz w:val="24"/>
          <w:szCs w:val="24"/>
        </w:rPr>
        <w:t>the court in Amsterdam considered the obligation to transfer Bitcoins to be legally valid and capable of being used for the determination of the debtor’s insolvency. This conclusion allowed the court to initiate insolvency proceedings against Koinz Trading BV.</w:t>
      </w:r>
    </w:p>
    <w:p w14:paraId="096C123C" w14:textId="77777777" w:rsidR="000707C3" w:rsidRPr="00637573" w:rsidRDefault="000707C3" w:rsidP="000707C3">
      <w:pPr>
        <w:spacing w:after="0"/>
        <w:rPr>
          <w:rFonts w:ascii="Times New Roman" w:hAnsi="Times New Roman"/>
          <w:sz w:val="24"/>
          <w:szCs w:val="24"/>
        </w:rPr>
      </w:pPr>
    </w:p>
    <w:p w14:paraId="12042C84" w14:textId="58D9678E" w:rsidR="000707C3" w:rsidRDefault="000707C3" w:rsidP="000707C3">
      <w:pPr>
        <w:spacing w:after="0"/>
        <w:rPr>
          <w:rFonts w:ascii="Times New Roman" w:hAnsi="Times New Roman"/>
          <w:sz w:val="24"/>
          <w:szCs w:val="24"/>
        </w:rPr>
      </w:pPr>
      <w:r w:rsidRPr="00637573">
        <w:rPr>
          <w:rFonts w:ascii="Times New Roman" w:hAnsi="Times New Roman"/>
          <w:sz w:val="24"/>
          <w:szCs w:val="24"/>
        </w:rPr>
        <w:t>Importantly, the Dutch court did not need to (and indeed, it did not) characterize or fully define the legal nature of Bitcoin.</w:t>
      </w:r>
      <w:r w:rsidRPr="00287B72">
        <w:t xml:space="preserve"> </w:t>
      </w:r>
      <w:r>
        <w:rPr>
          <w:rFonts w:ascii="Times New Roman" w:hAnsi="Times New Roman"/>
          <w:sz w:val="24"/>
          <w:szCs w:val="24"/>
        </w:rPr>
        <w:t xml:space="preserve">It should </w:t>
      </w:r>
      <w:r w:rsidRPr="00287B72">
        <w:rPr>
          <w:rFonts w:ascii="Times New Roman" w:hAnsi="Times New Roman"/>
          <w:sz w:val="24"/>
          <w:szCs w:val="24"/>
        </w:rPr>
        <w:t>be noted, that</w:t>
      </w:r>
      <w:r>
        <w:rPr>
          <w:rFonts w:ascii="Times New Roman" w:hAnsi="Times New Roman"/>
          <w:sz w:val="24"/>
          <w:szCs w:val="24"/>
        </w:rPr>
        <w:t xml:space="preserve"> under the Dutch Bankruptcy Act</w:t>
      </w:r>
      <w:r w:rsidR="00645051">
        <w:rPr>
          <w:rFonts w:ascii="Times New Roman" w:hAnsi="Times New Roman"/>
          <w:sz w:val="24"/>
          <w:szCs w:val="24"/>
        </w:rPr>
        <w:t>, it was only necessary for</w:t>
      </w:r>
      <w:r w:rsidRPr="00287B72">
        <w:rPr>
          <w:rFonts w:ascii="Times New Roman" w:hAnsi="Times New Roman"/>
          <w:sz w:val="24"/>
          <w:szCs w:val="24"/>
        </w:rPr>
        <w:t xml:space="preserve"> the court of first instance to assess whether it appear</w:t>
      </w:r>
      <w:r w:rsidR="00645051">
        <w:rPr>
          <w:rFonts w:ascii="Times New Roman" w:hAnsi="Times New Roman"/>
          <w:sz w:val="24"/>
          <w:szCs w:val="24"/>
        </w:rPr>
        <w:t>ed</w:t>
      </w:r>
      <w:r w:rsidRPr="00287B72">
        <w:rPr>
          <w:rFonts w:ascii="Times New Roman" w:hAnsi="Times New Roman"/>
          <w:sz w:val="24"/>
          <w:szCs w:val="24"/>
        </w:rPr>
        <w:t xml:space="preserve"> summarily that the </w:t>
      </w:r>
      <w:r>
        <w:rPr>
          <w:rFonts w:ascii="Times New Roman" w:hAnsi="Times New Roman"/>
          <w:sz w:val="24"/>
          <w:szCs w:val="24"/>
        </w:rPr>
        <w:t>applicant ha</w:t>
      </w:r>
      <w:r w:rsidR="00645051">
        <w:rPr>
          <w:rFonts w:ascii="Times New Roman" w:hAnsi="Times New Roman"/>
          <w:sz w:val="24"/>
          <w:szCs w:val="24"/>
        </w:rPr>
        <w:t>d</w:t>
      </w:r>
      <w:r>
        <w:rPr>
          <w:rFonts w:ascii="Times New Roman" w:hAnsi="Times New Roman"/>
          <w:sz w:val="24"/>
          <w:szCs w:val="24"/>
        </w:rPr>
        <w:t xml:space="preserve"> a right of action and that</w:t>
      </w:r>
      <w:r w:rsidRPr="00637573">
        <w:rPr>
          <w:rFonts w:ascii="Times New Roman" w:hAnsi="Times New Roman"/>
          <w:sz w:val="24"/>
          <w:szCs w:val="24"/>
        </w:rPr>
        <w:t xml:space="preserve"> a situation exist</w:t>
      </w:r>
      <w:r w:rsidR="00645051">
        <w:rPr>
          <w:rFonts w:ascii="Times New Roman" w:hAnsi="Times New Roman"/>
          <w:sz w:val="24"/>
          <w:szCs w:val="24"/>
        </w:rPr>
        <w:t>ed</w:t>
      </w:r>
      <w:r w:rsidRPr="00637573">
        <w:rPr>
          <w:rFonts w:ascii="Times New Roman" w:hAnsi="Times New Roman"/>
          <w:sz w:val="24"/>
          <w:szCs w:val="24"/>
        </w:rPr>
        <w:t xml:space="preserve"> in which</w:t>
      </w:r>
      <w:r>
        <w:rPr>
          <w:rFonts w:ascii="Times New Roman" w:hAnsi="Times New Roman"/>
          <w:sz w:val="24"/>
          <w:szCs w:val="24"/>
        </w:rPr>
        <w:t xml:space="preserve"> the debtor cease</w:t>
      </w:r>
      <w:r w:rsidR="00645051">
        <w:rPr>
          <w:rFonts w:ascii="Times New Roman" w:hAnsi="Times New Roman"/>
          <w:sz w:val="24"/>
          <w:szCs w:val="24"/>
        </w:rPr>
        <w:t>d</w:t>
      </w:r>
      <w:r w:rsidRPr="00637573">
        <w:rPr>
          <w:rFonts w:ascii="Times New Roman" w:hAnsi="Times New Roman"/>
          <w:sz w:val="24"/>
          <w:szCs w:val="24"/>
        </w:rPr>
        <w:t xml:space="preserve"> to pay his debts as they f</w:t>
      </w:r>
      <w:r>
        <w:rPr>
          <w:rFonts w:ascii="Times New Roman" w:hAnsi="Times New Roman"/>
          <w:sz w:val="24"/>
          <w:szCs w:val="24"/>
        </w:rPr>
        <w:t>a</w:t>
      </w:r>
      <w:r w:rsidRPr="00637573">
        <w:rPr>
          <w:rFonts w:ascii="Times New Roman" w:hAnsi="Times New Roman"/>
          <w:sz w:val="24"/>
          <w:szCs w:val="24"/>
        </w:rPr>
        <w:t xml:space="preserve">ll due. The term </w:t>
      </w:r>
      <w:r>
        <w:rPr>
          <w:rFonts w:ascii="Times New Roman" w:hAnsi="Times New Roman"/>
          <w:sz w:val="24"/>
          <w:szCs w:val="24"/>
        </w:rPr>
        <w:t>‘</w:t>
      </w:r>
      <w:r w:rsidRPr="00637573">
        <w:rPr>
          <w:rFonts w:ascii="Times New Roman" w:hAnsi="Times New Roman"/>
          <w:sz w:val="24"/>
          <w:szCs w:val="24"/>
        </w:rPr>
        <w:t>payment</w:t>
      </w:r>
      <w:r>
        <w:rPr>
          <w:rFonts w:ascii="Times New Roman" w:hAnsi="Times New Roman"/>
          <w:sz w:val="24"/>
          <w:szCs w:val="24"/>
        </w:rPr>
        <w:t>’</w:t>
      </w:r>
      <w:r w:rsidRPr="00637573">
        <w:rPr>
          <w:rFonts w:ascii="Times New Roman" w:hAnsi="Times New Roman"/>
          <w:sz w:val="24"/>
          <w:szCs w:val="24"/>
        </w:rPr>
        <w:t xml:space="preserve"> refers not only to the satisfaction of a monetary claim, but more generally to the satisfaction of a commitment.</w:t>
      </w:r>
      <w:r w:rsidR="00895428">
        <w:rPr>
          <w:rStyle w:val="FootnoteReference"/>
          <w:rFonts w:ascii="Times New Roman" w:hAnsi="Times New Roman"/>
          <w:sz w:val="24"/>
          <w:szCs w:val="24"/>
        </w:rPr>
        <w:footnoteReference w:id="5"/>
      </w:r>
    </w:p>
    <w:p w14:paraId="452C7794" w14:textId="77777777" w:rsidR="000707C3" w:rsidRDefault="000707C3" w:rsidP="000707C3">
      <w:pPr>
        <w:spacing w:after="0"/>
        <w:rPr>
          <w:rFonts w:ascii="Times New Roman" w:hAnsi="Times New Roman"/>
          <w:sz w:val="24"/>
          <w:szCs w:val="24"/>
        </w:rPr>
      </w:pPr>
    </w:p>
    <w:p w14:paraId="55F44860" w14:textId="3683B487" w:rsidR="000707C3" w:rsidRPr="00312EE2" w:rsidRDefault="00895428" w:rsidP="000707C3">
      <w:pPr>
        <w:spacing w:after="0"/>
        <w:rPr>
          <w:rFonts w:ascii="Times New Roman" w:hAnsi="Times New Roman"/>
          <w:b/>
          <w:sz w:val="24"/>
          <w:szCs w:val="24"/>
        </w:rPr>
      </w:pPr>
      <w:r>
        <w:rPr>
          <w:rFonts w:ascii="Times New Roman" w:hAnsi="Times New Roman"/>
          <w:b/>
          <w:sz w:val="24"/>
          <w:szCs w:val="24"/>
        </w:rPr>
        <w:t>Summary</w:t>
      </w:r>
    </w:p>
    <w:p w14:paraId="17895C06" w14:textId="77777777" w:rsidR="000707C3" w:rsidRPr="00637573" w:rsidRDefault="000707C3" w:rsidP="000707C3">
      <w:pPr>
        <w:spacing w:after="0"/>
        <w:rPr>
          <w:rFonts w:ascii="Times New Roman" w:hAnsi="Times New Roman"/>
          <w:sz w:val="24"/>
          <w:szCs w:val="24"/>
        </w:rPr>
      </w:pPr>
    </w:p>
    <w:p w14:paraId="613CD14A" w14:textId="77777777" w:rsidR="00AD0447" w:rsidRDefault="000707C3">
      <w:pPr>
        <w:spacing w:after="0"/>
        <w:rPr>
          <w:rFonts w:ascii="Times New Roman" w:hAnsi="Times New Roman"/>
          <w:sz w:val="24"/>
          <w:szCs w:val="24"/>
        </w:rPr>
      </w:pPr>
      <w:r w:rsidRPr="00637573">
        <w:rPr>
          <w:rFonts w:ascii="Times New Roman" w:hAnsi="Times New Roman"/>
          <w:sz w:val="24"/>
          <w:szCs w:val="24"/>
        </w:rPr>
        <w:t xml:space="preserve">While regulation of crypto assets is still in its embryonic stage, insolvency courts serve as a testing (‘battle’) ground, both in terms of defining </w:t>
      </w:r>
      <w:r w:rsidR="00895428">
        <w:rPr>
          <w:rFonts w:ascii="Times New Roman" w:hAnsi="Times New Roman"/>
          <w:sz w:val="24"/>
          <w:szCs w:val="24"/>
        </w:rPr>
        <w:t xml:space="preserve">the legal status of </w:t>
      </w:r>
      <w:r w:rsidRPr="00637573">
        <w:rPr>
          <w:rFonts w:ascii="Times New Roman" w:hAnsi="Times New Roman"/>
          <w:sz w:val="24"/>
          <w:szCs w:val="24"/>
        </w:rPr>
        <w:t>cryptocurrencies</w:t>
      </w:r>
      <w:r w:rsidR="00895428">
        <w:rPr>
          <w:rFonts w:ascii="Times New Roman" w:hAnsi="Times New Roman"/>
          <w:sz w:val="24"/>
          <w:szCs w:val="24"/>
        </w:rPr>
        <w:t xml:space="preserve"> </w:t>
      </w:r>
      <w:r w:rsidRPr="00637573">
        <w:rPr>
          <w:rFonts w:ascii="Times New Roman" w:hAnsi="Times New Roman"/>
          <w:sz w:val="24"/>
          <w:szCs w:val="24"/>
        </w:rPr>
        <w:t>and finding practical ways of recovering and handling their value for the general benefit of creditors.</w:t>
      </w:r>
    </w:p>
    <w:p w14:paraId="205E75B2" w14:textId="77777777" w:rsidR="00AD0447" w:rsidRDefault="00AD0447">
      <w:pPr>
        <w:spacing w:after="0"/>
        <w:rPr>
          <w:rFonts w:ascii="Times New Roman" w:hAnsi="Times New Roman"/>
          <w:sz w:val="24"/>
          <w:szCs w:val="24"/>
        </w:rPr>
      </w:pPr>
    </w:p>
    <w:p w14:paraId="6EBDDED6" w14:textId="1DC55E18" w:rsidR="00876BCD" w:rsidRPr="00AA741E" w:rsidRDefault="000707C3">
      <w:pPr>
        <w:spacing w:after="0"/>
        <w:rPr>
          <w:rFonts w:ascii="Times New Roman" w:hAnsi="Times New Roman"/>
          <w:sz w:val="24"/>
          <w:szCs w:val="24"/>
        </w:rPr>
      </w:pPr>
      <w:r w:rsidRPr="00637573">
        <w:rPr>
          <w:rFonts w:ascii="Times New Roman" w:hAnsi="Times New Roman"/>
          <w:sz w:val="24"/>
          <w:szCs w:val="24"/>
        </w:rPr>
        <w:lastRenderedPageBreak/>
        <w:t>The examples of the</w:t>
      </w:r>
      <w:r>
        <w:rPr>
          <w:rFonts w:ascii="Times New Roman" w:hAnsi="Times New Roman"/>
          <w:sz w:val="24"/>
          <w:szCs w:val="24"/>
        </w:rPr>
        <w:t xml:space="preserve"> recent</w:t>
      </w:r>
      <w:r w:rsidRPr="00637573">
        <w:rPr>
          <w:rFonts w:ascii="Times New Roman" w:hAnsi="Times New Roman"/>
          <w:sz w:val="24"/>
          <w:szCs w:val="24"/>
        </w:rPr>
        <w:t xml:space="preserve"> cases from Russia and the Netherlands show the</w:t>
      </w:r>
      <w:r w:rsidR="00B20583">
        <w:rPr>
          <w:rFonts w:ascii="Times New Roman" w:hAnsi="Times New Roman"/>
          <w:sz w:val="24"/>
          <w:szCs w:val="24"/>
        </w:rPr>
        <w:t xml:space="preserve"> difficulties of coping with </w:t>
      </w:r>
      <w:r w:rsidRPr="00637573">
        <w:rPr>
          <w:rFonts w:ascii="Times New Roman" w:hAnsi="Times New Roman"/>
          <w:sz w:val="24"/>
          <w:szCs w:val="24"/>
        </w:rPr>
        <w:t xml:space="preserve">new technological developments in their application to traditional legal rules (e.g. </w:t>
      </w:r>
      <w:r w:rsidR="00895428">
        <w:rPr>
          <w:rFonts w:ascii="Times New Roman" w:hAnsi="Times New Roman"/>
          <w:sz w:val="24"/>
          <w:szCs w:val="24"/>
        </w:rPr>
        <w:t xml:space="preserve">the </w:t>
      </w:r>
      <w:r w:rsidRPr="00637573">
        <w:rPr>
          <w:rFonts w:ascii="Times New Roman" w:hAnsi="Times New Roman"/>
          <w:sz w:val="24"/>
          <w:szCs w:val="24"/>
        </w:rPr>
        <w:t xml:space="preserve">Dutch Bankruptcy Act dates back to 1896). </w:t>
      </w:r>
      <w:r>
        <w:rPr>
          <w:rFonts w:ascii="Times New Roman" w:hAnsi="Times New Roman"/>
          <w:sz w:val="24"/>
          <w:szCs w:val="24"/>
        </w:rPr>
        <w:t xml:space="preserve">While </w:t>
      </w:r>
      <w:r w:rsidR="00B20583">
        <w:rPr>
          <w:rFonts w:ascii="Times New Roman" w:hAnsi="Times New Roman"/>
          <w:sz w:val="24"/>
          <w:szCs w:val="24"/>
        </w:rPr>
        <w:t xml:space="preserve">at first the Russian court refused to </w:t>
      </w:r>
      <w:r>
        <w:rPr>
          <w:rFonts w:ascii="Times New Roman" w:hAnsi="Times New Roman"/>
          <w:sz w:val="24"/>
          <w:szCs w:val="24"/>
        </w:rPr>
        <w:t xml:space="preserve">recognize the legal status of Bitcoin and include it into the insolvency estate, </w:t>
      </w:r>
      <w:r w:rsidR="00AD0447">
        <w:rPr>
          <w:rFonts w:ascii="Times New Roman" w:hAnsi="Times New Roman"/>
          <w:sz w:val="24"/>
          <w:szCs w:val="24"/>
        </w:rPr>
        <w:t>this obvious mistake</w:t>
      </w:r>
      <w:r w:rsidR="00B20583">
        <w:rPr>
          <w:rFonts w:ascii="Times New Roman" w:hAnsi="Times New Roman"/>
          <w:sz w:val="24"/>
          <w:szCs w:val="24"/>
        </w:rPr>
        <w:t xml:space="preserve"> was soon remedied by the appellate court, which, together with the Dutch court, </w:t>
      </w:r>
      <w:r>
        <w:rPr>
          <w:rFonts w:ascii="Times New Roman" w:hAnsi="Times New Roman"/>
          <w:sz w:val="24"/>
          <w:szCs w:val="24"/>
        </w:rPr>
        <w:t>acknowledged a property right over Bitcoin.</w:t>
      </w:r>
      <w:r w:rsidR="00895428">
        <w:rPr>
          <w:rFonts w:ascii="Times New Roman" w:hAnsi="Times New Roman"/>
          <w:sz w:val="24"/>
          <w:szCs w:val="24"/>
        </w:rPr>
        <w:t xml:space="preserve"> </w:t>
      </w:r>
      <w:r w:rsidR="00895428" w:rsidRPr="00895428">
        <w:rPr>
          <w:rFonts w:ascii="Times New Roman" w:hAnsi="Times New Roman"/>
          <w:sz w:val="24"/>
          <w:szCs w:val="24"/>
        </w:rPr>
        <w:t>Nonetheless, t</w:t>
      </w:r>
      <w:r w:rsidRPr="00895428">
        <w:rPr>
          <w:rFonts w:ascii="Times New Roman" w:hAnsi="Times New Roman"/>
          <w:sz w:val="24"/>
          <w:szCs w:val="24"/>
        </w:rPr>
        <w:t>he complexity of legal challenges related to the advancements of blockchain tech</w:t>
      </w:r>
      <w:r w:rsidRPr="00637573">
        <w:rPr>
          <w:rFonts w:ascii="Times New Roman" w:hAnsi="Times New Roman"/>
          <w:sz w:val="24"/>
          <w:szCs w:val="24"/>
        </w:rPr>
        <w:t xml:space="preserve">nology, and </w:t>
      </w:r>
      <w:r>
        <w:rPr>
          <w:rFonts w:ascii="Times New Roman" w:hAnsi="Times New Roman"/>
          <w:sz w:val="24"/>
          <w:szCs w:val="24"/>
        </w:rPr>
        <w:t xml:space="preserve">the appearance of </w:t>
      </w:r>
      <w:r w:rsidRPr="00637573">
        <w:rPr>
          <w:rFonts w:ascii="Times New Roman" w:hAnsi="Times New Roman"/>
          <w:sz w:val="24"/>
          <w:szCs w:val="24"/>
        </w:rPr>
        <w:t>new types of tokens, coins and other crypto assets, will require more flexibility from courts, as well as the willingness to embrace new knowledge and closely cooperate across national borders.</w:t>
      </w:r>
    </w:p>
    <w:sectPr w:rsidR="00876BCD" w:rsidRPr="00AA741E" w:rsidSect="00086E49">
      <w:headerReference w:type="default" r:id="rId11"/>
      <w:footerReference w:type="default" r:id="rId12"/>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0511C" w14:textId="77777777" w:rsidR="003E1364" w:rsidRDefault="003E1364">
      <w:r>
        <w:separator/>
      </w:r>
    </w:p>
  </w:endnote>
  <w:endnote w:type="continuationSeparator" w:id="0">
    <w:p w14:paraId="605D73DE" w14:textId="77777777" w:rsidR="003E1364" w:rsidRDefault="003E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Batang">
    <w:panose1 w:val="02030600000101010101"/>
    <w:charset w:val="81"/>
    <w:family w:val="auto"/>
    <w:pitch w:val="variable"/>
    <w:sig w:usb0="B00002AF" w:usb1="69D77CFB" w:usb2="00000030" w:usb3="00000000" w:csb0="000800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CC7E6" w14:textId="77777777" w:rsidR="003E1364" w:rsidRDefault="003E1364">
      <w:r>
        <w:separator/>
      </w:r>
    </w:p>
  </w:footnote>
  <w:footnote w:type="continuationSeparator" w:id="0">
    <w:p w14:paraId="21E69F46" w14:textId="77777777" w:rsidR="003E1364" w:rsidRDefault="003E1364">
      <w:r>
        <w:continuationSeparator/>
      </w:r>
    </w:p>
  </w:footnote>
  <w:footnote w:id="1">
    <w:p w14:paraId="6A267A28" w14:textId="6BF50D12" w:rsidR="007914CD" w:rsidRPr="00EA3019" w:rsidRDefault="007914CD">
      <w:pPr>
        <w:pStyle w:val="FootnoteText"/>
        <w:rPr>
          <w:rFonts w:ascii="Times New Roman" w:hAnsi="Times New Roman"/>
        </w:rPr>
      </w:pPr>
      <w:r w:rsidRPr="00EA3019">
        <w:rPr>
          <w:rStyle w:val="FootnoteReference"/>
          <w:rFonts w:ascii="Times New Roman" w:hAnsi="Times New Roman"/>
        </w:rPr>
        <w:footnoteRef/>
      </w:r>
      <w:r w:rsidRPr="00EA3019">
        <w:rPr>
          <w:rFonts w:ascii="Times New Roman" w:hAnsi="Times New Roman"/>
        </w:rPr>
        <w:t xml:space="preserve"> </w:t>
      </w:r>
      <w:r w:rsidRPr="005A759D">
        <w:rPr>
          <w:rFonts w:ascii="Times New Roman" w:hAnsi="Times New Roman"/>
        </w:rPr>
        <w:t xml:space="preserve">Judgment of the Commercial Court of Moscow from 5 March 2018, in case No. А40-124668/17-71-160 Ф, </w:t>
      </w:r>
      <w:r w:rsidRPr="007914CD">
        <w:rPr>
          <w:rFonts w:ascii="Times New Roman" w:hAnsi="Times New Roman"/>
        </w:rPr>
        <w:t>available at: &lt;https://drive.google.com/file/d/1cE5PngE-CCcphk7kqfcm6nizfe5MjbH6/view&gt;.</w:t>
      </w:r>
    </w:p>
  </w:footnote>
  <w:footnote w:id="2">
    <w:p w14:paraId="33B80E3C" w14:textId="30FAC327" w:rsidR="007914CD" w:rsidRPr="00EA3019" w:rsidRDefault="007914CD" w:rsidP="007914CD">
      <w:pPr>
        <w:pStyle w:val="FootnoteText"/>
        <w:rPr>
          <w:rFonts w:ascii="Times New Roman" w:hAnsi="Times New Roman"/>
        </w:rPr>
      </w:pPr>
      <w:r w:rsidRPr="00EA3019">
        <w:rPr>
          <w:rStyle w:val="FootnoteReference"/>
          <w:rFonts w:ascii="Times New Roman" w:hAnsi="Times New Roman"/>
        </w:rPr>
        <w:footnoteRef/>
      </w:r>
      <w:r w:rsidRPr="00EA3019">
        <w:rPr>
          <w:rFonts w:ascii="Times New Roman" w:hAnsi="Times New Roman"/>
        </w:rPr>
        <w:t xml:space="preserve"> </w:t>
      </w:r>
      <w:r>
        <w:rPr>
          <w:rFonts w:ascii="Times New Roman" w:hAnsi="Times New Roman"/>
        </w:rPr>
        <w:t>Judgment of the 9</w:t>
      </w:r>
      <w:r w:rsidRPr="00EA3019">
        <w:rPr>
          <w:rFonts w:ascii="Times New Roman" w:hAnsi="Times New Roman"/>
          <w:vertAlign w:val="superscript"/>
        </w:rPr>
        <w:t>th</w:t>
      </w:r>
      <w:r>
        <w:rPr>
          <w:rFonts w:ascii="Times New Roman" w:hAnsi="Times New Roman"/>
        </w:rPr>
        <w:t xml:space="preserve"> Appellate Court from 15 May 2018, in case No. </w:t>
      </w:r>
      <w:r w:rsidRPr="007914CD">
        <w:rPr>
          <w:rFonts w:ascii="Times New Roman" w:hAnsi="Times New Roman"/>
        </w:rPr>
        <w:t>А40-124668/2017</w:t>
      </w:r>
      <w:r w:rsidRPr="005A759D">
        <w:rPr>
          <w:rFonts w:ascii="Times New Roman" w:hAnsi="Times New Roman"/>
        </w:rPr>
        <w:t>, available at:</w:t>
      </w:r>
      <w:r>
        <w:rPr>
          <w:rFonts w:ascii="Times New Roman" w:hAnsi="Times New Roman"/>
        </w:rPr>
        <w:t xml:space="preserve"> &lt;</w:t>
      </w:r>
      <w:r w:rsidRPr="007914CD">
        <w:rPr>
          <w:rFonts w:ascii="Times New Roman" w:hAnsi="Times New Roman"/>
        </w:rPr>
        <w:t>http://kad.arbitr.ru/PdfDocument/58af451a-bfa3-4723-ab0d-d149aafecd88/A40-124668-2017_20180515_Postanovlenie_apelljacionnoj_instancii.pdf</w:t>
      </w:r>
      <w:r>
        <w:rPr>
          <w:rFonts w:ascii="Times New Roman" w:hAnsi="Times New Roman"/>
        </w:rPr>
        <w:t>&gt;.</w:t>
      </w:r>
    </w:p>
  </w:footnote>
  <w:footnote w:id="3">
    <w:p w14:paraId="75D7EC0D" w14:textId="37B77CAF" w:rsidR="000E2FAE" w:rsidRPr="007914CD" w:rsidRDefault="000E2FAE">
      <w:pPr>
        <w:pStyle w:val="FootnoteText"/>
        <w:rPr>
          <w:rFonts w:ascii="Times New Roman" w:hAnsi="Times New Roman"/>
        </w:rPr>
      </w:pPr>
      <w:r w:rsidRPr="007914CD">
        <w:rPr>
          <w:rStyle w:val="FootnoteReference"/>
          <w:rFonts w:ascii="Times New Roman" w:hAnsi="Times New Roman"/>
        </w:rPr>
        <w:footnoteRef/>
      </w:r>
      <w:r w:rsidRPr="007914CD">
        <w:rPr>
          <w:rFonts w:ascii="Times New Roman" w:hAnsi="Times New Roman"/>
        </w:rPr>
        <w:t xml:space="preserve"> </w:t>
      </w:r>
      <w:r w:rsidR="002825D6" w:rsidRPr="007914CD">
        <w:rPr>
          <w:rFonts w:ascii="Times New Roman" w:hAnsi="Times New Roman"/>
        </w:rPr>
        <w:t xml:space="preserve">Draft federal act “On digital financial assets”, first published on 25 January 2018, available </w:t>
      </w:r>
      <w:r w:rsidRPr="007914CD">
        <w:rPr>
          <w:rFonts w:ascii="Times New Roman" w:hAnsi="Times New Roman"/>
        </w:rPr>
        <w:t>at:</w:t>
      </w:r>
    </w:p>
    <w:p w14:paraId="4D1CE99C" w14:textId="6E4C07E6" w:rsidR="000E2FAE" w:rsidRPr="00895428" w:rsidRDefault="000E2FAE">
      <w:pPr>
        <w:pStyle w:val="FootnoteText"/>
        <w:rPr>
          <w:rFonts w:ascii="Times New Roman" w:hAnsi="Times New Roman"/>
        </w:rPr>
      </w:pPr>
      <w:r w:rsidRPr="007914CD">
        <w:rPr>
          <w:rFonts w:ascii="Times New Roman" w:hAnsi="Times New Roman"/>
        </w:rPr>
        <w:t>&lt;</w:t>
      </w:r>
      <w:r w:rsidRPr="00895428">
        <w:rPr>
          <w:rFonts w:ascii="Times New Roman" w:hAnsi="Times New Roman"/>
        </w:rPr>
        <w:t>https://www.minfin.ru/ru/document/?id_4=121810&amp;order_4=P_aDATE&amp;dir_4=DESC&amp;is_new_4=1&amp;page_4=1&amp;area_id=4&amp;page_id=2104&amp;popup=Y&gt;.</w:t>
      </w:r>
    </w:p>
  </w:footnote>
  <w:footnote w:id="4">
    <w:p w14:paraId="6F5A515F" w14:textId="153727BC" w:rsidR="00645051" w:rsidRPr="00895428" w:rsidRDefault="00645051" w:rsidP="002825D6">
      <w:pPr>
        <w:pStyle w:val="FootnoteText"/>
        <w:rPr>
          <w:rFonts w:ascii="Times New Roman" w:hAnsi="Times New Roman"/>
        </w:rPr>
      </w:pPr>
      <w:r w:rsidRPr="00895428">
        <w:rPr>
          <w:rStyle w:val="FootnoteReference"/>
          <w:rFonts w:ascii="Times New Roman" w:hAnsi="Times New Roman"/>
        </w:rPr>
        <w:footnoteRef/>
      </w:r>
      <w:r w:rsidRPr="00895428">
        <w:rPr>
          <w:rFonts w:ascii="Times New Roman" w:hAnsi="Times New Roman"/>
        </w:rPr>
        <w:t xml:space="preserve"> </w:t>
      </w:r>
      <w:r w:rsidR="002825D6">
        <w:rPr>
          <w:rFonts w:ascii="Times New Roman" w:hAnsi="Times New Roman"/>
        </w:rPr>
        <w:t>Judgement of the Amsterdam court from 20 March 2018</w:t>
      </w:r>
      <w:r w:rsidR="00782633">
        <w:rPr>
          <w:rFonts w:ascii="Times New Roman" w:hAnsi="Times New Roman"/>
        </w:rPr>
        <w:t xml:space="preserve">, case </w:t>
      </w:r>
      <w:r w:rsidR="00782633" w:rsidRPr="00782633">
        <w:rPr>
          <w:rFonts w:ascii="Times New Roman" w:hAnsi="Times New Roman"/>
        </w:rPr>
        <w:t>ECLI:</w:t>
      </w:r>
      <w:proofErr w:type="gramStart"/>
      <w:r w:rsidR="00782633" w:rsidRPr="00782633">
        <w:rPr>
          <w:rFonts w:ascii="Times New Roman" w:hAnsi="Times New Roman"/>
        </w:rPr>
        <w:t>NL:RBAMS</w:t>
      </w:r>
      <w:proofErr w:type="gramEnd"/>
      <w:r w:rsidR="00782633" w:rsidRPr="00782633">
        <w:rPr>
          <w:rFonts w:ascii="Times New Roman" w:hAnsi="Times New Roman"/>
        </w:rPr>
        <w:t>:2018:869</w:t>
      </w:r>
      <w:r w:rsidR="002825D6">
        <w:rPr>
          <w:rFonts w:ascii="Times New Roman" w:hAnsi="Times New Roman"/>
        </w:rPr>
        <w:t>, a</w:t>
      </w:r>
      <w:r w:rsidRPr="00895428">
        <w:rPr>
          <w:rFonts w:ascii="Times New Roman" w:hAnsi="Times New Roman"/>
        </w:rPr>
        <w:t>vailable at: &lt;https://uitspraken.rechtspraak.nl/inziendocument?id=ECLI:NL:RBAMS:2018:869&gt;.</w:t>
      </w:r>
    </w:p>
  </w:footnote>
  <w:footnote w:id="5">
    <w:p w14:paraId="27668828" w14:textId="7FFC08D2" w:rsidR="00895428" w:rsidRPr="00895428" w:rsidRDefault="00895428">
      <w:pPr>
        <w:pStyle w:val="FootnoteText"/>
        <w:rPr>
          <w:rFonts w:ascii="Times New Roman" w:hAnsi="Times New Roman"/>
        </w:rPr>
      </w:pPr>
      <w:r w:rsidRPr="00895428">
        <w:rPr>
          <w:rStyle w:val="FootnoteReference"/>
          <w:rFonts w:ascii="Times New Roman" w:hAnsi="Times New Roman"/>
        </w:rPr>
        <w:footnoteRef/>
      </w:r>
      <w:r w:rsidRPr="00895428">
        <w:rPr>
          <w:rFonts w:ascii="Times New Roman" w:hAnsi="Times New Roman"/>
        </w:rPr>
        <w:t xml:space="preserve"> </w:t>
      </w:r>
      <w:r w:rsidR="00E56027">
        <w:rPr>
          <w:rFonts w:ascii="Times New Roman" w:hAnsi="Times New Roman"/>
        </w:rPr>
        <w:t xml:space="preserve">Judgement of the </w:t>
      </w:r>
      <w:r w:rsidRPr="00895428">
        <w:rPr>
          <w:rFonts w:ascii="Times New Roman" w:hAnsi="Times New Roman"/>
        </w:rPr>
        <w:t>Dutch Supreme Court</w:t>
      </w:r>
      <w:r w:rsidR="00E56027">
        <w:rPr>
          <w:rFonts w:ascii="Times New Roman" w:hAnsi="Times New Roman"/>
        </w:rPr>
        <w:t xml:space="preserve"> from</w:t>
      </w:r>
      <w:r w:rsidR="00E56027" w:rsidRPr="00895428">
        <w:rPr>
          <w:rFonts w:ascii="Times New Roman" w:hAnsi="Times New Roman"/>
        </w:rPr>
        <w:t xml:space="preserve"> </w:t>
      </w:r>
      <w:r w:rsidRPr="00895428">
        <w:rPr>
          <w:rFonts w:ascii="Times New Roman" w:hAnsi="Times New Roman"/>
        </w:rPr>
        <w:t>3 June 1921, NJ 1921.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164776D3" w:rsidR="00BF3D3E" w:rsidRPr="00C2522B" w:rsidRDefault="00BF3D3E" w:rsidP="00C2522B">
    <w:pPr>
      <w:pStyle w:val="Header"/>
      <w:spacing w:after="0"/>
      <w:rPr>
        <w:rFonts w:ascii="Arial" w:hAnsi="Arial" w:cs="Arial"/>
        <w:b/>
      </w:rPr>
    </w:pPr>
    <w:r w:rsidRPr="00C2522B">
      <w:rPr>
        <w:rFonts w:ascii="Arial" w:hAnsi="Arial" w:cs="Arial"/>
        <w:b/>
      </w:rPr>
      <w:t>Inside Story (</w:t>
    </w:r>
    <w:r w:rsidR="000707C3">
      <w:rPr>
        <w:rFonts w:ascii="Arial" w:hAnsi="Arial" w:cs="Arial"/>
        <w:b/>
      </w:rPr>
      <w:t>May</w:t>
    </w:r>
    <w:r w:rsidR="003666A0">
      <w:rPr>
        <w:rFonts w:ascii="Arial" w:hAnsi="Arial" w:cs="Arial"/>
        <w:b/>
      </w:rPr>
      <w:t xml:space="preserve"> 2018</w:t>
    </w:r>
    <w:r w:rsidRPr="00C2522B">
      <w:rPr>
        <w:rFonts w:ascii="Arial" w:hAnsi="Arial" w:cs="Arial"/>
        <w:b/>
      </w:rPr>
      <w:t>)</w:t>
    </w:r>
  </w:p>
  <w:p w14:paraId="5CB97EE8" w14:textId="42BE777F" w:rsidR="00BF3D3E" w:rsidRPr="00C2522B" w:rsidRDefault="000707C3" w:rsidP="00C2522B">
    <w:pPr>
      <w:pStyle w:val="Header"/>
      <w:spacing w:after="0"/>
      <w:rPr>
        <w:rFonts w:ascii="Arial" w:hAnsi="Arial" w:cs="Arial"/>
        <w:b/>
      </w:rPr>
    </w:pPr>
    <w:r>
      <w:rPr>
        <w:rFonts w:ascii="Arial" w:hAnsi="Arial" w:cs="Arial"/>
        <w:b/>
      </w:rPr>
      <w:t>Ilya Kokorin</w:t>
    </w:r>
    <w:r w:rsidR="009069C9">
      <w:rPr>
        <w:rFonts w:ascii="Arial" w:hAnsi="Arial" w:cs="Arial"/>
        <w:b/>
      </w:rPr>
      <w:t xml:space="preserve"> </w:t>
    </w:r>
    <w:r w:rsidR="00BF3D3E" w:rsidRPr="00C2522B">
      <w:rPr>
        <w:rFonts w:ascii="Arial" w:hAnsi="Arial" w:cs="Arial"/>
        <w:b/>
      </w:rPr>
      <w:t>(</w:t>
    </w:r>
    <w:r>
      <w:rPr>
        <w:rFonts w:ascii="Arial" w:hAnsi="Arial" w:cs="Arial"/>
        <w:b/>
      </w:rPr>
      <w:t>The Netherlands and Russia</w:t>
    </w:r>
    <w:r w:rsidR="00BF3D3E"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2073A"/>
    <w:rsid w:val="000707C3"/>
    <w:rsid w:val="00086E49"/>
    <w:rsid w:val="000921F0"/>
    <w:rsid w:val="00092307"/>
    <w:rsid w:val="000C4532"/>
    <w:rsid w:val="000D3C8B"/>
    <w:rsid w:val="000E2FAE"/>
    <w:rsid w:val="001258A8"/>
    <w:rsid w:val="00127C4A"/>
    <w:rsid w:val="00141375"/>
    <w:rsid w:val="00145356"/>
    <w:rsid w:val="001835B2"/>
    <w:rsid w:val="001934CC"/>
    <w:rsid w:val="001A713B"/>
    <w:rsid w:val="001C5080"/>
    <w:rsid w:val="001D3A90"/>
    <w:rsid w:val="001F119D"/>
    <w:rsid w:val="00247BAC"/>
    <w:rsid w:val="00276632"/>
    <w:rsid w:val="00280030"/>
    <w:rsid w:val="002825D6"/>
    <w:rsid w:val="002E09E9"/>
    <w:rsid w:val="003021B6"/>
    <w:rsid w:val="003217E3"/>
    <w:rsid w:val="0032563F"/>
    <w:rsid w:val="00340FF0"/>
    <w:rsid w:val="003518FD"/>
    <w:rsid w:val="003666A0"/>
    <w:rsid w:val="00367985"/>
    <w:rsid w:val="00395D89"/>
    <w:rsid w:val="00396E5A"/>
    <w:rsid w:val="003978ED"/>
    <w:rsid w:val="003C284E"/>
    <w:rsid w:val="003C69AB"/>
    <w:rsid w:val="003E1364"/>
    <w:rsid w:val="00404D9A"/>
    <w:rsid w:val="00415AEE"/>
    <w:rsid w:val="00415DDB"/>
    <w:rsid w:val="00426451"/>
    <w:rsid w:val="00437BFE"/>
    <w:rsid w:val="00440CF8"/>
    <w:rsid w:val="004433C5"/>
    <w:rsid w:val="00470254"/>
    <w:rsid w:val="00484F6D"/>
    <w:rsid w:val="004B3FED"/>
    <w:rsid w:val="004D1D7E"/>
    <w:rsid w:val="004F57B8"/>
    <w:rsid w:val="00535342"/>
    <w:rsid w:val="00546C04"/>
    <w:rsid w:val="00557280"/>
    <w:rsid w:val="00557A0F"/>
    <w:rsid w:val="005764A7"/>
    <w:rsid w:val="00577785"/>
    <w:rsid w:val="00593E77"/>
    <w:rsid w:val="005D6C09"/>
    <w:rsid w:val="005D783E"/>
    <w:rsid w:val="005D79E3"/>
    <w:rsid w:val="005E7C6B"/>
    <w:rsid w:val="00617533"/>
    <w:rsid w:val="00623598"/>
    <w:rsid w:val="006441B0"/>
    <w:rsid w:val="00645051"/>
    <w:rsid w:val="00651BBC"/>
    <w:rsid w:val="00694350"/>
    <w:rsid w:val="006D0A86"/>
    <w:rsid w:val="006E7E8D"/>
    <w:rsid w:val="00703D03"/>
    <w:rsid w:val="00707113"/>
    <w:rsid w:val="00740F50"/>
    <w:rsid w:val="00772427"/>
    <w:rsid w:val="00782633"/>
    <w:rsid w:val="00790DFB"/>
    <w:rsid w:val="007914CD"/>
    <w:rsid w:val="007C4484"/>
    <w:rsid w:val="007E1590"/>
    <w:rsid w:val="00807744"/>
    <w:rsid w:val="008432D1"/>
    <w:rsid w:val="00847988"/>
    <w:rsid w:val="00867725"/>
    <w:rsid w:val="00876BCD"/>
    <w:rsid w:val="00877CBB"/>
    <w:rsid w:val="00886023"/>
    <w:rsid w:val="00895428"/>
    <w:rsid w:val="009069C9"/>
    <w:rsid w:val="00914019"/>
    <w:rsid w:val="0093094D"/>
    <w:rsid w:val="00933B42"/>
    <w:rsid w:val="0093601D"/>
    <w:rsid w:val="00976F27"/>
    <w:rsid w:val="00977889"/>
    <w:rsid w:val="0098305D"/>
    <w:rsid w:val="009B5E68"/>
    <w:rsid w:val="009E51C4"/>
    <w:rsid w:val="009F52F0"/>
    <w:rsid w:val="00A34959"/>
    <w:rsid w:val="00A3654A"/>
    <w:rsid w:val="00A81F5B"/>
    <w:rsid w:val="00AA741E"/>
    <w:rsid w:val="00AD0447"/>
    <w:rsid w:val="00AD3470"/>
    <w:rsid w:val="00AD6AE4"/>
    <w:rsid w:val="00AE711F"/>
    <w:rsid w:val="00AE7E16"/>
    <w:rsid w:val="00B10912"/>
    <w:rsid w:val="00B20510"/>
    <w:rsid w:val="00B20583"/>
    <w:rsid w:val="00B40F88"/>
    <w:rsid w:val="00B46BCC"/>
    <w:rsid w:val="00BA1EF1"/>
    <w:rsid w:val="00BC4C0D"/>
    <w:rsid w:val="00BD0697"/>
    <w:rsid w:val="00BF3D3E"/>
    <w:rsid w:val="00C02E12"/>
    <w:rsid w:val="00C16DFA"/>
    <w:rsid w:val="00C2522B"/>
    <w:rsid w:val="00C96534"/>
    <w:rsid w:val="00CB6C72"/>
    <w:rsid w:val="00CE09C4"/>
    <w:rsid w:val="00D31877"/>
    <w:rsid w:val="00D32C99"/>
    <w:rsid w:val="00D6291C"/>
    <w:rsid w:val="00DE5F99"/>
    <w:rsid w:val="00E007BF"/>
    <w:rsid w:val="00E2501C"/>
    <w:rsid w:val="00E37A5D"/>
    <w:rsid w:val="00E53ABF"/>
    <w:rsid w:val="00E56027"/>
    <w:rsid w:val="00EA3019"/>
    <w:rsid w:val="00EB6116"/>
    <w:rsid w:val="00ED5672"/>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FollowedHyperlink">
    <w:name w:val="FollowedHyperlink"/>
    <w:basedOn w:val="DefaultParagraphFont"/>
    <w:semiHidden/>
    <w:unhideWhenUsed/>
    <w:rsid w:val="00070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0880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blockchain.info" TargetMode="External"/><Relationship Id="rId10" Type="http://schemas.openxmlformats.org/officeDocument/2006/relationships/hyperlink" Target="http://www.blockchai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6155-2B16-304C-B92B-2E5E2CDD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8171</Characters>
  <Application>Microsoft Macintosh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9585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Microsoft Office User</cp:lastModifiedBy>
  <cp:revision>5</cp:revision>
  <cp:lastPrinted>2017-11-20T20:14:00Z</cp:lastPrinted>
  <dcterms:created xsi:type="dcterms:W3CDTF">2018-05-22T08:09:00Z</dcterms:created>
  <dcterms:modified xsi:type="dcterms:W3CDTF">2018-05-22T14:06:00Z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