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A2A3D" w14:textId="77777777" w:rsidR="005D783E" w:rsidRPr="0099293A" w:rsidRDefault="005D783E" w:rsidP="00AA741E">
      <w:pPr>
        <w:spacing w:after="0"/>
        <w:rPr>
          <w:rFonts w:ascii="Times New Roman" w:hAnsi="Times New Roman"/>
          <w:sz w:val="24"/>
          <w:szCs w:val="24"/>
        </w:rPr>
      </w:pPr>
    </w:p>
    <w:p w14:paraId="00F31AC4" w14:textId="77777777" w:rsidR="00617533" w:rsidRPr="0099293A" w:rsidRDefault="00617533" w:rsidP="00AA741E">
      <w:pPr>
        <w:spacing w:after="0"/>
        <w:jc w:val="center"/>
        <w:rPr>
          <w:rFonts w:ascii="Times New Roman" w:hAnsi="Times New Roman"/>
          <w:b/>
          <w:sz w:val="24"/>
          <w:szCs w:val="24"/>
        </w:rPr>
      </w:pPr>
      <w:r w:rsidRPr="0099293A">
        <w:rPr>
          <w:rFonts w:ascii="Verdana" w:eastAsia="Cambria" w:hAnsi="Verdana"/>
          <w:b/>
          <w:noProof/>
          <w:sz w:val="36"/>
          <w:szCs w:val="36"/>
        </w:rPr>
        <w:drawing>
          <wp:inline distT="0" distB="0" distL="0" distR="0" wp14:anchorId="28C02944" wp14:editId="6EFBE008">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5671F4" w14:textId="77777777" w:rsidR="00617533" w:rsidRPr="0099293A" w:rsidRDefault="00617533" w:rsidP="00AA741E">
      <w:pPr>
        <w:spacing w:after="0"/>
        <w:jc w:val="center"/>
        <w:rPr>
          <w:rFonts w:ascii="Times New Roman" w:hAnsi="Times New Roman"/>
          <w:b/>
          <w:sz w:val="24"/>
          <w:szCs w:val="24"/>
        </w:rPr>
      </w:pPr>
    </w:p>
    <w:p w14:paraId="545E44B6" w14:textId="300AB788" w:rsidR="00617533" w:rsidRPr="0099293A" w:rsidRDefault="00617533" w:rsidP="00AA741E">
      <w:pPr>
        <w:spacing w:after="0"/>
        <w:jc w:val="center"/>
        <w:rPr>
          <w:rFonts w:ascii="Times New Roman" w:hAnsi="Times New Roman"/>
          <w:b/>
          <w:sz w:val="36"/>
          <w:szCs w:val="36"/>
        </w:rPr>
      </w:pPr>
      <w:r w:rsidRPr="0099293A">
        <w:rPr>
          <w:rFonts w:ascii="Times New Roman" w:hAnsi="Times New Roman"/>
          <w:b/>
          <w:sz w:val="36"/>
          <w:szCs w:val="36"/>
        </w:rPr>
        <w:t xml:space="preserve">Inside Story – </w:t>
      </w:r>
      <w:r w:rsidR="003F5F8B">
        <w:rPr>
          <w:rFonts w:ascii="Times New Roman" w:hAnsi="Times New Roman"/>
          <w:b/>
          <w:sz w:val="36"/>
          <w:szCs w:val="36"/>
        </w:rPr>
        <w:t>April</w:t>
      </w:r>
      <w:r w:rsidRPr="0099293A">
        <w:rPr>
          <w:rFonts w:ascii="Times New Roman" w:hAnsi="Times New Roman"/>
          <w:b/>
          <w:sz w:val="36"/>
          <w:szCs w:val="36"/>
        </w:rPr>
        <w:t xml:space="preserve"> 20</w:t>
      </w:r>
      <w:r w:rsidR="00C50AF8" w:rsidRPr="0099293A">
        <w:rPr>
          <w:rFonts w:ascii="Times New Roman" w:hAnsi="Times New Roman"/>
          <w:b/>
          <w:sz w:val="36"/>
          <w:szCs w:val="36"/>
        </w:rPr>
        <w:t>20</w:t>
      </w:r>
    </w:p>
    <w:p w14:paraId="3F7EEBFB" w14:textId="77777777" w:rsidR="00617533" w:rsidRPr="0099293A" w:rsidRDefault="00617533" w:rsidP="00AA741E">
      <w:pPr>
        <w:spacing w:after="0"/>
        <w:jc w:val="center"/>
        <w:rPr>
          <w:rFonts w:ascii="Times New Roman" w:hAnsi="Times New Roman"/>
          <w:b/>
          <w:sz w:val="24"/>
          <w:szCs w:val="24"/>
        </w:rPr>
      </w:pPr>
    </w:p>
    <w:p w14:paraId="55CA50BC" w14:textId="1AFF309B" w:rsidR="00DE7BB0" w:rsidRPr="0099293A" w:rsidRDefault="00C50AF8" w:rsidP="00DE7BB0">
      <w:pPr>
        <w:spacing w:after="0"/>
        <w:jc w:val="center"/>
        <w:rPr>
          <w:rFonts w:ascii="Times New Roman" w:hAnsi="Times New Roman"/>
          <w:b/>
          <w:sz w:val="28"/>
          <w:szCs w:val="28"/>
        </w:rPr>
      </w:pPr>
      <w:r w:rsidRPr="0099293A">
        <w:rPr>
          <w:rFonts w:ascii="Times New Roman" w:hAnsi="Times New Roman"/>
          <w:b/>
          <w:sz w:val="28"/>
          <w:szCs w:val="28"/>
        </w:rPr>
        <w:t xml:space="preserve">Relief for Directors in the Coronavirus Crisis: </w:t>
      </w:r>
      <w:r w:rsidR="007310CE">
        <w:rPr>
          <w:rFonts w:ascii="Times New Roman" w:hAnsi="Times New Roman"/>
          <w:b/>
          <w:sz w:val="28"/>
          <w:szCs w:val="28"/>
        </w:rPr>
        <w:br/>
      </w:r>
      <w:r w:rsidRPr="0099293A">
        <w:rPr>
          <w:rFonts w:ascii="Times New Roman" w:hAnsi="Times New Roman"/>
          <w:b/>
          <w:sz w:val="28"/>
          <w:szCs w:val="28"/>
        </w:rPr>
        <w:t>UK Developments and Lessons for Cyprus</w:t>
      </w:r>
    </w:p>
    <w:p w14:paraId="032FD235" w14:textId="053B7A2A" w:rsidR="005D783E" w:rsidRPr="0099293A" w:rsidRDefault="005D783E" w:rsidP="00AA741E">
      <w:pPr>
        <w:spacing w:after="0"/>
        <w:jc w:val="center"/>
        <w:rPr>
          <w:rFonts w:ascii="Times New Roman" w:hAnsi="Times New Roman"/>
          <w:b/>
          <w:sz w:val="24"/>
          <w:szCs w:val="24"/>
        </w:rPr>
      </w:pPr>
    </w:p>
    <w:p w14:paraId="10266622" w14:textId="0EFD6564" w:rsidR="00C50AF8" w:rsidRPr="0099293A" w:rsidRDefault="00C50AF8" w:rsidP="002A635A">
      <w:pPr>
        <w:autoSpaceDE w:val="0"/>
        <w:autoSpaceDN w:val="0"/>
        <w:adjustRightInd w:val="0"/>
        <w:spacing w:after="0"/>
        <w:jc w:val="center"/>
        <w:rPr>
          <w:rFonts w:ascii="Times New Roman" w:hAnsi="Times New Roman"/>
          <w:i/>
          <w:sz w:val="24"/>
          <w:szCs w:val="24"/>
        </w:rPr>
      </w:pPr>
      <w:r w:rsidRPr="0099293A">
        <w:rPr>
          <w:rFonts w:ascii="Times New Roman" w:hAnsi="Times New Roman"/>
          <w:i/>
          <w:sz w:val="24"/>
          <w:szCs w:val="24"/>
        </w:rPr>
        <w:t xml:space="preserve">Chris Iacovides, Director, CRI Group; Certified Public Accountant; Licensed Insolvency Practitioner, </w:t>
      </w:r>
      <w:r w:rsidRPr="0099293A">
        <w:rPr>
          <w:rFonts w:ascii="Times New Roman" w:hAnsi="Times New Roman"/>
          <w:i/>
          <w:sz w:val="24"/>
          <w:szCs w:val="24"/>
          <w:shd w:val="clear" w:color="auto" w:fill="FFFFFF"/>
        </w:rPr>
        <w:t>UK, Cyprus and Romania &lt;chris@crigroup.com.cy&gt;</w:t>
      </w:r>
    </w:p>
    <w:p w14:paraId="0B9464FF" w14:textId="7CE117DB" w:rsidR="002A635A" w:rsidRPr="0099293A" w:rsidRDefault="002A635A" w:rsidP="002A635A">
      <w:pPr>
        <w:autoSpaceDE w:val="0"/>
        <w:autoSpaceDN w:val="0"/>
        <w:adjustRightInd w:val="0"/>
        <w:spacing w:after="0"/>
        <w:jc w:val="center"/>
        <w:rPr>
          <w:rFonts w:ascii="Times New Roman" w:hAnsi="Times New Roman"/>
          <w:i/>
          <w:sz w:val="24"/>
          <w:szCs w:val="24"/>
        </w:rPr>
      </w:pPr>
      <w:r w:rsidRPr="0099293A">
        <w:rPr>
          <w:rFonts w:ascii="Times New Roman" w:hAnsi="Times New Roman"/>
          <w:i/>
          <w:sz w:val="24"/>
          <w:szCs w:val="24"/>
        </w:rPr>
        <w:t xml:space="preserve">Andri Antoniou, Director, </w:t>
      </w:r>
      <w:r w:rsidRPr="0099293A">
        <w:rPr>
          <w:rFonts w:ascii="Times New Roman" w:eastAsia="Calibri" w:hAnsi="Times New Roman"/>
          <w:i/>
          <w:sz w:val="24"/>
          <w:szCs w:val="24"/>
        </w:rPr>
        <w:t xml:space="preserve">CRI Group, </w:t>
      </w:r>
      <w:r w:rsidRPr="0099293A">
        <w:rPr>
          <w:rFonts w:ascii="Times New Roman" w:hAnsi="Times New Roman"/>
          <w:i/>
          <w:sz w:val="24"/>
          <w:szCs w:val="24"/>
        </w:rPr>
        <w:t>Cyprus; Solicitor (non</w:t>
      </w:r>
      <w:r w:rsidR="00774314" w:rsidRPr="0099293A">
        <w:rPr>
          <w:rFonts w:ascii="Times New Roman" w:hAnsi="Times New Roman"/>
          <w:i/>
          <w:sz w:val="24"/>
          <w:szCs w:val="24"/>
        </w:rPr>
        <w:t>-</w:t>
      </w:r>
      <w:r w:rsidRPr="0099293A">
        <w:rPr>
          <w:rFonts w:ascii="Times New Roman" w:hAnsi="Times New Roman"/>
          <w:i/>
          <w:sz w:val="24"/>
          <w:szCs w:val="24"/>
        </w:rPr>
        <w:t>practising), England and Wales;</w:t>
      </w:r>
      <w:r w:rsidR="00782C44" w:rsidRPr="00782C44">
        <w:rPr>
          <w:rFonts w:ascii="Times New Roman" w:hAnsi="Times New Roman"/>
          <w:i/>
          <w:sz w:val="24"/>
          <w:szCs w:val="24"/>
          <w:lang w:val="en-US"/>
        </w:rPr>
        <w:t xml:space="preserve"> Licensed Insolvency Practitioner, Cyprus;</w:t>
      </w:r>
      <w:r w:rsidRPr="0099293A">
        <w:rPr>
          <w:rFonts w:ascii="Times New Roman" w:hAnsi="Times New Roman"/>
          <w:i/>
          <w:sz w:val="24"/>
          <w:szCs w:val="24"/>
        </w:rPr>
        <w:t xml:space="preserve"> Former Qualified Examiner, UK Insolvency Service &lt;andri@crigroup.com.cy&gt;</w:t>
      </w:r>
    </w:p>
    <w:p w14:paraId="4C0F3661" w14:textId="77777777" w:rsidR="00617533" w:rsidRPr="0099293A" w:rsidRDefault="00617533" w:rsidP="00C54799">
      <w:pPr>
        <w:spacing w:after="0"/>
        <w:jc w:val="center"/>
        <w:rPr>
          <w:rFonts w:ascii="Times New Roman" w:hAnsi="Times New Roman"/>
          <w:b/>
          <w:sz w:val="24"/>
          <w:szCs w:val="24"/>
        </w:rPr>
      </w:pPr>
    </w:p>
    <w:p w14:paraId="6DE3035C" w14:textId="68FDE813" w:rsidR="00C54799" w:rsidRPr="0099293A" w:rsidRDefault="00C54799" w:rsidP="00C54799">
      <w:pPr>
        <w:pStyle w:val="Body"/>
        <w:jc w:val="both"/>
        <w:rPr>
          <w:rFonts w:cs="Times New Roman"/>
          <w:b/>
          <w:bCs/>
          <w:color w:val="auto"/>
          <w:sz w:val="24"/>
          <w:szCs w:val="24"/>
        </w:rPr>
      </w:pPr>
      <w:r w:rsidRPr="0099293A">
        <w:rPr>
          <w:rFonts w:cs="Times New Roman"/>
          <w:bCs/>
          <w:i/>
          <w:color w:val="auto"/>
          <w:sz w:val="24"/>
          <w:szCs w:val="24"/>
        </w:rPr>
        <w:t>Introduction</w:t>
      </w:r>
    </w:p>
    <w:p w14:paraId="25054542" w14:textId="058EA757" w:rsidR="00560963" w:rsidRPr="0099293A" w:rsidRDefault="00560963" w:rsidP="002A635A">
      <w:pPr>
        <w:spacing w:after="0"/>
        <w:rPr>
          <w:rFonts w:ascii="Times New Roman" w:hAnsi="Times New Roman"/>
          <w:sz w:val="24"/>
          <w:szCs w:val="24"/>
        </w:rPr>
      </w:pPr>
    </w:p>
    <w:p w14:paraId="3130B895" w14:textId="4D3E1E55" w:rsidR="00C50AF8" w:rsidRPr="0099293A" w:rsidRDefault="00C50AF8" w:rsidP="00C50AF8">
      <w:pPr>
        <w:spacing w:after="0"/>
        <w:rPr>
          <w:rFonts w:ascii="Times New Roman" w:hAnsi="Times New Roman"/>
          <w:sz w:val="24"/>
          <w:szCs w:val="24"/>
          <w:lang w:val="en-US"/>
        </w:rPr>
      </w:pPr>
      <w:r w:rsidRPr="0099293A">
        <w:rPr>
          <w:rFonts w:ascii="Times New Roman" w:hAnsi="Times New Roman"/>
          <w:sz w:val="24"/>
          <w:szCs w:val="24"/>
        </w:rPr>
        <w:t>Whilst the UK is taking proactive measures to aid ailing companies and business</w:t>
      </w:r>
      <w:r w:rsidRPr="0099293A">
        <w:rPr>
          <w:rFonts w:ascii="Times New Roman" w:hAnsi="Times New Roman"/>
          <w:sz w:val="24"/>
          <w:szCs w:val="24"/>
          <w:lang w:val="en-US"/>
        </w:rPr>
        <w:t>es</w:t>
      </w:r>
      <w:r w:rsidRPr="0099293A">
        <w:rPr>
          <w:rFonts w:ascii="Times New Roman" w:hAnsi="Times New Roman"/>
          <w:sz w:val="24"/>
          <w:szCs w:val="24"/>
        </w:rPr>
        <w:t xml:space="preserve"> from the aftermath of the coronavirus outbreak, one cannot help but wonder what the Cyprus government will do since the Examinership regime introduced as part of the rescue culture in 2015, </w:t>
      </w:r>
      <w:r w:rsidR="005452A1" w:rsidRPr="0099293A">
        <w:rPr>
          <w:rFonts w:ascii="Times New Roman" w:hAnsi="Times New Roman"/>
          <w:sz w:val="24"/>
          <w:szCs w:val="24"/>
        </w:rPr>
        <w:t xml:space="preserve">has </w:t>
      </w:r>
      <w:r w:rsidRPr="0099293A">
        <w:rPr>
          <w:rFonts w:ascii="Times New Roman" w:hAnsi="Times New Roman"/>
          <w:sz w:val="24"/>
          <w:szCs w:val="24"/>
        </w:rPr>
        <w:t>failed miserably</w:t>
      </w:r>
      <w:r w:rsidRPr="0099293A">
        <w:rPr>
          <w:rFonts w:ascii="Times New Roman" w:hAnsi="Times New Roman"/>
          <w:sz w:val="24"/>
          <w:szCs w:val="24"/>
          <w:lang w:val="en-US"/>
        </w:rPr>
        <w:t>.</w:t>
      </w:r>
    </w:p>
    <w:p w14:paraId="3525FF4D" w14:textId="77777777" w:rsidR="00C50AF8" w:rsidRPr="0099293A" w:rsidRDefault="00C50AF8" w:rsidP="00C50AF8">
      <w:pPr>
        <w:spacing w:after="0"/>
        <w:rPr>
          <w:rFonts w:ascii="Times New Roman" w:hAnsi="Times New Roman"/>
          <w:sz w:val="24"/>
          <w:szCs w:val="24"/>
        </w:rPr>
      </w:pPr>
    </w:p>
    <w:p w14:paraId="758CB86F" w14:textId="7A1214E5" w:rsidR="0099293A" w:rsidRPr="0099293A" w:rsidRDefault="0099293A" w:rsidP="00C50AF8">
      <w:pPr>
        <w:spacing w:after="0"/>
        <w:rPr>
          <w:rFonts w:ascii="Times New Roman" w:hAnsi="Times New Roman"/>
          <w:i/>
          <w:iCs/>
          <w:sz w:val="24"/>
          <w:szCs w:val="24"/>
        </w:rPr>
      </w:pPr>
      <w:r w:rsidRPr="0099293A">
        <w:rPr>
          <w:rFonts w:ascii="Times New Roman" w:hAnsi="Times New Roman"/>
          <w:i/>
          <w:iCs/>
          <w:sz w:val="24"/>
          <w:szCs w:val="24"/>
        </w:rPr>
        <w:t>The UK Initiative</w:t>
      </w:r>
    </w:p>
    <w:p w14:paraId="51AA25C6" w14:textId="77777777" w:rsidR="0099293A" w:rsidRPr="0099293A" w:rsidRDefault="0099293A" w:rsidP="00C50AF8">
      <w:pPr>
        <w:spacing w:after="0"/>
        <w:rPr>
          <w:rFonts w:ascii="Times New Roman" w:hAnsi="Times New Roman"/>
          <w:sz w:val="24"/>
          <w:szCs w:val="24"/>
        </w:rPr>
      </w:pPr>
    </w:p>
    <w:p w14:paraId="0DBFF847" w14:textId="22B87FE4" w:rsidR="00C50AF8" w:rsidRPr="0099293A" w:rsidRDefault="00C50AF8" w:rsidP="00C50AF8">
      <w:pPr>
        <w:spacing w:after="0"/>
        <w:rPr>
          <w:rFonts w:ascii="Times New Roman" w:hAnsi="Times New Roman"/>
          <w:sz w:val="24"/>
          <w:szCs w:val="24"/>
        </w:rPr>
      </w:pPr>
      <w:r w:rsidRPr="0099293A">
        <w:rPr>
          <w:rFonts w:ascii="Times New Roman" w:hAnsi="Times New Roman"/>
          <w:sz w:val="24"/>
          <w:szCs w:val="24"/>
        </w:rPr>
        <w:t xml:space="preserve">The UK may have been slower off the mark than many other countries </w:t>
      </w:r>
      <w:r w:rsidRPr="0099293A">
        <w:rPr>
          <w:rFonts w:ascii="Times New Roman" w:hAnsi="Times New Roman"/>
          <w:sz w:val="24"/>
          <w:szCs w:val="24"/>
          <w:lang w:val="en-US"/>
        </w:rPr>
        <w:t>in their fight against coronavirus,</w:t>
      </w:r>
      <w:r w:rsidRPr="0099293A">
        <w:rPr>
          <w:rFonts w:ascii="Times New Roman" w:hAnsi="Times New Roman"/>
          <w:sz w:val="24"/>
          <w:szCs w:val="24"/>
        </w:rPr>
        <w:t xml:space="preserve"> nevertheless, the authorities have now ramped up the speed and scale of the measures being implemented to protect their national health system and the economy.</w:t>
      </w:r>
    </w:p>
    <w:p w14:paraId="421C26B6" w14:textId="77777777" w:rsidR="0099293A" w:rsidRPr="0099293A" w:rsidRDefault="0099293A" w:rsidP="00C50AF8">
      <w:pPr>
        <w:spacing w:after="0"/>
        <w:rPr>
          <w:rFonts w:ascii="Times New Roman" w:hAnsi="Times New Roman"/>
          <w:sz w:val="24"/>
          <w:szCs w:val="24"/>
        </w:rPr>
      </w:pPr>
    </w:p>
    <w:p w14:paraId="7A753765" w14:textId="1F2E4096" w:rsidR="00C50AF8" w:rsidRPr="0099293A" w:rsidRDefault="00C50AF8" w:rsidP="00C50AF8">
      <w:pPr>
        <w:spacing w:after="0"/>
        <w:rPr>
          <w:rFonts w:ascii="Times New Roman" w:hAnsi="Times New Roman"/>
          <w:sz w:val="24"/>
          <w:szCs w:val="24"/>
        </w:rPr>
      </w:pPr>
      <w:r w:rsidRPr="0099293A">
        <w:rPr>
          <w:rFonts w:ascii="Times New Roman" w:hAnsi="Times New Roman"/>
          <w:sz w:val="24"/>
          <w:szCs w:val="24"/>
        </w:rPr>
        <w:t>On Friday 27 March 2020, the British Government</w:t>
      </w:r>
      <w:r w:rsidRPr="0099293A">
        <w:rPr>
          <w:rFonts w:ascii="Times New Roman" w:hAnsi="Times New Roman"/>
          <w:sz w:val="24"/>
          <w:szCs w:val="24"/>
          <w:lang w:val="en-US"/>
        </w:rPr>
        <w:t xml:space="preserve"> went to the extent of introducing </w:t>
      </w:r>
      <w:r w:rsidRPr="0099293A">
        <w:rPr>
          <w:rFonts w:ascii="Times New Roman" w:hAnsi="Times New Roman"/>
          <w:sz w:val="24"/>
          <w:szCs w:val="24"/>
        </w:rPr>
        <w:t>more flexible insolvency procedures to help businesses.</w:t>
      </w:r>
      <w:r w:rsidR="0099293A" w:rsidRPr="0099293A">
        <w:rPr>
          <w:rFonts w:ascii="Times New Roman" w:hAnsi="Times New Roman"/>
          <w:sz w:val="24"/>
          <w:szCs w:val="24"/>
        </w:rPr>
        <w:t xml:space="preserve"> </w:t>
      </w:r>
      <w:r w:rsidRPr="0099293A">
        <w:rPr>
          <w:rFonts w:ascii="Times New Roman" w:hAnsi="Times New Roman"/>
          <w:sz w:val="24"/>
          <w:szCs w:val="24"/>
        </w:rPr>
        <w:t xml:space="preserve">According to Alok Sharma, </w:t>
      </w:r>
      <w:r w:rsidR="0099293A" w:rsidRPr="0099293A">
        <w:rPr>
          <w:rFonts w:ascii="Times New Roman" w:hAnsi="Times New Roman"/>
          <w:sz w:val="24"/>
          <w:szCs w:val="24"/>
        </w:rPr>
        <w:t xml:space="preserve">the </w:t>
      </w:r>
      <w:r w:rsidRPr="0099293A">
        <w:rPr>
          <w:rFonts w:ascii="Times New Roman" w:hAnsi="Times New Roman"/>
          <w:sz w:val="24"/>
          <w:szCs w:val="24"/>
        </w:rPr>
        <w:t>UK</w:t>
      </w:r>
      <w:r w:rsidR="0099293A" w:rsidRPr="0099293A">
        <w:rPr>
          <w:rFonts w:ascii="Times New Roman" w:hAnsi="Times New Roman"/>
          <w:sz w:val="24"/>
          <w:szCs w:val="24"/>
        </w:rPr>
        <w:t>’</w:t>
      </w:r>
      <w:r w:rsidRPr="0099293A">
        <w:rPr>
          <w:rFonts w:ascii="Times New Roman" w:hAnsi="Times New Roman"/>
          <w:sz w:val="24"/>
          <w:szCs w:val="24"/>
        </w:rPr>
        <w:t>s Business Secretary</w:t>
      </w:r>
      <w:r w:rsidRPr="0099293A">
        <w:rPr>
          <w:rFonts w:ascii="Times New Roman" w:hAnsi="Times New Roman"/>
          <w:sz w:val="24"/>
          <w:szCs w:val="24"/>
          <w:lang w:val="en-US"/>
        </w:rPr>
        <w:t>,</w:t>
      </w:r>
      <w:r w:rsidRPr="0099293A">
        <w:rPr>
          <w:rFonts w:ascii="Times New Roman" w:hAnsi="Times New Roman"/>
          <w:sz w:val="24"/>
          <w:szCs w:val="24"/>
        </w:rPr>
        <w:t xml:space="preserve"> the following measures will take effect retrospectively from </w:t>
      </w:r>
      <w:r w:rsidR="0099293A" w:rsidRPr="0099293A">
        <w:rPr>
          <w:rFonts w:ascii="Times New Roman" w:hAnsi="Times New Roman"/>
          <w:sz w:val="24"/>
          <w:szCs w:val="24"/>
        </w:rPr>
        <w:t xml:space="preserve">1 </w:t>
      </w:r>
      <w:r w:rsidRPr="0099293A">
        <w:rPr>
          <w:rFonts w:ascii="Times New Roman" w:hAnsi="Times New Roman"/>
          <w:sz w:val="24"/>
          <w:szCs w:val="24"/>
        </w:rPr>
        <w:t>March for 3 months during the coronavirus pandemic.</w:t>
      </w:r>
    </w:p>
    <w:p w14:paraId="2FBCB00B" w14:textId="77777777" w:rsidR="0099293A" w:rsidRPr="0099293A" w:rsidRDefault="0099293A" w:rsidP="00C50AF8">
      <w:pPr>
        <w:spacing w:after="0"/>
        <w:rPr>
          <w:rFonts w:ascii="Times New Roman" w:hAnsi="Times New Roman"/>
          <w:sz w:val="24"/>
          <w:szCs w:val="24"/>
        </w:rPr>
      </w:pPr>
    </w:p>
    <w:p w14:paraId="7DDB1653" w14:textId="3A5A8065" w:rsidR="00C50AF8" w:rsidRPr="0099293A" w:rsidRDefault="00C50AF8" w:rsidP="00C50AF8">
      <w:pPr>
        <w:spacing w:after="0"/>
        <w:rPr>
          <w:rFonts w:ascii="Times New Roman" w:hAnsi="Times New Roman"/>
          <w:sz w:val="24"/>
          <w:szCs w:val="24"/>
        </w:rPr>
      </w:pPr>
      <w:r w:rsidRPr="0099293A">
        <w:rPr>
          <w:rFonts w:ascii="Times New Roman" w:hAnsi="Times New Roman"/>
          <w:sz w:val="24"/>
          <w:szCs w:val="24"/>
        </w:rPr>
        <w:t>Under the plans, new restructuring tools will be added to the UK</w:t>
      </w:r>
      <w:r w:rsidR="0099293A" w:rsidRPr="0099293A">
        <w:rPr>
          <w:rFonts w:ascii="Times New Roman" w:hAnsi="Times New Roman"/>
          <w:sz w:val="24"/>
          <w:szCs w:val="24"/>
        </w:rPr>
        <w:t>’</w:t>
      </w:r>
      <w:r w:rsidRPr="0099293A">
        <w:rPr>
          <w:rFonts w:ascii="Times New Roman" w:hAnsi="Times New Roman"/>
          <w:sz w:val="24"/>
          <w:szCs w:val="24"/>
        </w:rPr>
        <w:t xml:space="preserve">s </w:t>
      </w:r>
      <w:r w:rsidR="00921CD5">
        <w:rPr>
          <w:rFonts w:ascii="Times New Roman" w:hAnsi="Times New Roman"/>
          <w:sz w:val="24"/>
          <w:szCs w:val="24"/>
        </w:rPr>
        <w:t>I</w:t>
      </w:r>
      <w:r w:rsidRPr="0099293A">
        <w:rPr>
          <w:rFonts w:ascii="Times New Roman" w:hAnsi="Times New Roman"/>
          <w:sz w:val="24"/>
          <w:szCs w:val="24"/>
        </w:rPr>
        <w:t>nsolvency</w:t>
      </w:r>
      <w:r w:rsidRPr="0099293A">
        <w:rPr>
          <w:rFonts w:ascii="Times New Roman" w:hAnsi="Times New Roman"/>
          <w:sz w:val="24"/>
          <w:szCs w:val="24"/>
          <w:lang w:val="en-US"/>
        </w:rPr>
        <w:t xml:space="preserve"> </w:t>
      </w:r>
      <w:r w:rsidR="00921CD5">
        <w:rPr>
          <w:rFonts w:ascii="Times New Roman" w:hAnsi="Times New Roman"/>
          <w:sz w:val="24"/>
          <w:szCs w:val="24"/>
          <w:lang w:val="en-US"/>
        </w:rPr>
        <w:t>F</w:t>
      </w:r>
      <w:r w:rsidR="004B33DA" w:rsidRPr="0099293A">
        <w:rPr>
          <w:rFonts w:ascii="Times New Roman" w:hAnsi="Times New Roman"/>
          <w:sz w:val="24"/>
          <w:szCs w:val="24"/>
        </w:rPr>
        <w:t>ramework</w:t>
      </w:r>
      <w:r w:rsidRPr="0099293A">
        <w:rPr>
          <w:rFonts w:ascii="Times New Roman" w:hAnsi="Times New Roman"/>
          <w:sz w:val="24"/>
          <w:szCs w:val="24"/>
        </w:rPr>
        <w:t xml:space="preserve"> including:</w:t>
      </w:r>
    </w:p>
    <w:p w14:paraId="2E3363FF" w14:textId="77777777" w:rsidR="0099293A" w:rsidRPr="0099293A" w:rsidRDefault="0099293A" w:rsidP="00C50AF8">
      <w:pPr>
        <w:spacing w:after="0"/>
        <w:rPr>
          <w:rFonts w:ascii="Times New Roman" w:hAnsi="Times New Roman"/>
          <w:sz w:val="24"/>
          <w:szCs w:val="24"/>
        </w:rPr>
      </w:pPr>
    </w:p>
    <w:p w14:paraId="58F45913" w14:textId="1B96CA8F" w:rsidR="00C50AF8" w:rsidRPr="0099293A" w:rsidRDefault="00C50AF8" w:rsidP="00C50AF8">
      <w:pPr>
        <w:pStyle w:val="ListParagraph"/>
        <w:numPr>
          <w:ilvl w:val="0"/>
          <w:numId w:val="31"/>
        </w:numPr>
        <w:spacing w:after="0" w:line="240" w:lineRule="auto"/>
        <w:contextualSpacing w:val="0"/>
        <w:jc w:val="both"/>
        <w:rPr>
          <w:rFonts w:ascii="Times New Roman" w:eastAsia="Times New Roman" w:hAnsi="Times New Roman" w:cs="Times New Roman"/>
          <w:sz w:val="24"/>
          <w:szCs w:val="24"/>
          <w:lang w:val="en-GB"/>
        </w:rPr>
      </w:pPr>
      <w:r w:rsidRPr="0099293A">
        <w:rPr>
          <w:rFonts w:ascii="Times New Roman" w:eastAsia="Times New Roman" w:hAnsi="Times New Roman" w:cs="Times New Roman"/>
          <w:sz w:val="24"/>
          <w:szCs w:val="24"/>
          <w:lang w:val="en-GB"/>
        </w:rPr>
        <w:t>A moratorium for companies giving them breathing space from creditors enforcing their debts for a period of time whilst they seek rescue or restructuring options;</w:t>
      </w:r>
    </w:p>
    <w:p w14:paraId="310A0F89" w14:textId="77777777" w:rsidR="00C50AF8" w:rsidRPr="0099293A" w:rsidRDefault="00C50AF8" w:rsidP="00C50AF8">
      <w:pPr>
        <w:pStyle w:val="ListParagraph"/>
        <w:numPr>
          <w:ilvl w:val="0"/>
          <w:numId w:val="31"/>
        </w:numPr>
        <w:spacing w:after="0" w:line="240" w:lineRule="auto"/>
        <w:contextualSpacing w:val="0"/>
        <w:jc w:val="both"/>
        <w:rPr>
          <w:rFonts w:ascii="Times New Roman" w:eastAsia="Times New Roman" w:hAnsi="Times New Roman" w:cs="Times New Roman"/>
          <w:sz w:val="24"/>
          <w:szCs w:val="24"/>
          <w:lang w:val="en-GB"/>
        </w:rPr>
      </w:pPr>
      <w:r w:rsidRPr="0099293A">
        <w:rPr>
          <w:rFonts w:ascii="Times New Roman" w:eastAsia="Times New Roman" w:hAnsi="Times New Roman" w:cs="Times New Roman"/>
          <w:sz w:val="24"/>
          <w:szCs w:val="24"/>
          <w:lang w:val="en-GB"/>
        </w:rPr>
        <w:t>Protection of supplies to enable them to continue trading during the moratorium by prohibiting the enforcement of contractual termination clauses;</w:t>
      </w:r>
    </w:p>
    <w:p w14:paraId="6A02C83E" w14:textId="77777777" w:rsidR="00C50AF8" w:rsidRPr="0099293A" w:rsidRDefault="00C50AF8" w:rsidP="00C50AF8">
      <w:pPr>
        <w:pStyle w:val="ListParagraph"/>
        <w:numPr>
          <w:ilvl w:val="0"/>
          <w:numId w:val="31"/>
        </w:numPr>
        <w:spacing w:after="0" w:line="240" w:lineRule="auto"/>
        <w:contextualSpacing w:val="0"/>
        <w:jc w:val="both"/>
        <w:rPr>
          <w:rFonts w:ascii="Times New Roman" w:eastAsia="Times New Roman" w:hAnsi="Times New Roman" w:cs="Times New Roman"/>
          <w:sz w:val="24"/>
          <w:szCs w:val="24"/>
          <w:lang w:val="en-GB"/>
        </w:rPr>
      </w:pPr>
      <w:r w:rsidRPr="0099293A">
        <w:rPr>
          <w:rFonts w:ascii="Times New Roman" w:eastAsia="Times New Roman" w:hAnsi="Times New Roman" w:cs="Times New Roman"/>
          <w:sz w:val="24"/>
          <w:szCs w:val="24"/>
          <w:lang w:val="en-GB"/>
        </w:rPr>
        <w:lastRenderedPageBreak/>
        <w:t>An innovative restructuring plan, binding dissenting creditors which would have been no worse off in a liquidation scenario.</w:t>
      </w:r>
    </w:p>
    <w:p w14:paraId="07C8EBB0" w14:textId="77777777" w:rsidR="00C50AF8" w:rsidRPr="0099293A" w:rsidRDefault="00C50AF8" w:rsidP="0099293A">
      <w:pPr>
        <w:spacing w:after="0"/>
        <w:rPr>
          <w:rFonts w:ascii="Times New Roman" w:hAnsi="Times New Roman"/>
          <w:sz w:val="24"/>
          <w:szCs w:val="24"/>
        </w:rPr>
      </w:pPr>
    </w:p>
    <w:p w14:paraId="42066766" w14:textId="77777777" w:rsidR="00C50AF8" w:rsidRPr="0099293A" w:rsidRDefault="00C50AF8" w:rsidP="00C50AF8">
      <w:pPr>
        <w:spacing w:after="0"/>
        <w:rPr>
          <w:rFonts w:ascii="Times New Roman" w:hAnsi="Times New Roman"/>
          <w:sz w:val="24"/>
          <w:szCs w:val="24"/>
        </w:rPr>
      </w:pPr>
      <w:r w:rsidRPr="0099293A">
        <w:rPr>
          <w:rFonts w:ascii="Times New Roman" w:hAnsi="Times New Roman"/>
          <w:sz w:val="24"/>
          <w:szCs w:val="24"/>
        </w:rPr>
        <w:t>The proposals will include key safeguards for creditors and suppliers to ensure they are paid while a solution is sought.</w:t>
      </w:r>
    </w:p>
    <w:p w14:paraId="517295CE" w14:textId="77777777" w:rsidR="0099293A" w:rsidRPr="0099293A" w:rsidRDefault="0099293A" w:rsidP="00C50AF8">
      <w:pPr>
        <w:spacing w:after="0"/>
        <w:rPr>
          <w:rFonts w:ascii="Times New Roman" w:hAnsi="Times New Roman"/>
          <w:sz w:val="24"/>
          <w:szCs w:val="24"/>
        </w:rPr>
      </w:pPr>
    </w:p>
    <w:p w14:paraId="0C03D62D" w14:textId="2FCD35C8" w:rsidR="00C50AF8" w:rsidRPr="0099293A" w:rsidRDefault="00C50AF8" w:rsidP="00C50AF8">
      <w:pPr>
        <w:spacing w:after="0"/>
        <w:rPr>
          <w:rFonts w:ascii="Times New Roman" w:hAnsi="Times New Roman"/>
          <w:sz w:val="24"/>
          <w:szCs w:val="24"/>
        </w:rPr>
      </w:pPr>
      <w:r w:rsidRPr="0099293A">
        <w:rPr>
          <w:rFonts w:ascii="Times New Roman" w:hAnsi="Times New Roman"/>
          <w:sz w:val="24"/>
          <w:szCs w:val="24"/>
        </w:rPr>
        <w:t xml:space="preserve">A </w:t>
      </w:r>
      <w:r w:rsidRPr="0099293A">
        <w:rPr>
          <w:rFonts w:ascii="Times New Roman" w:hAnsi="Times New Roman"/>
          <w:sz w:val="24"/>
          <w:szCs w:val="24"/>
          <w:lang w:val="en-US"/>
        </w:rPr>
        <w:t xml:space="preserve">further </w:t>
      </w:r>
      <w:r w:rsidRPr="0099293A">
        <w:rPr>
          <w:rFonts w:ascii="Times New Roman" w:hAnsi="Times New Roman"/>
          <w:sz w:val="24"/>
          <w:szCs w:val="24"/>
        </w:rPr>
        <w:t xml:space="preserve">key development </w:t>
      </w:r>
      <w:r w:rsidR="0099293A" w:rsidRPr="0099293A">
        <w:rPr>
          <w:rFonts w:ascii="Times New Roman" w:hAnsi="Times New Roman"/>
          <w:sz w:val="24"/>
          <w:szCs w:val="24"/>
        </w:rPr>
        <w:t xml:space="preserve">in the UK </w:t>
      </w:r>
      <w:r w:rsidRPr="0099293A">
        <w:rPr>
          <w:rFonts w:ascii="Times New Roman" w:hAnsi="Times New Roman"/>
          <w:sz w:val="24"/>
          <w:szCs w:val="24"/>
        </w:rPr>
        <w:t xml:space="preserve">is that the wrongful trading provisions </w:t>
      </w:r>
      <w:r w:rsidR="0099293A" w:rsidRPr="0099293A">
        <w:rPr>
          <w:rFonts w:ascii="Times New Roman" w:hAnsi="Times New Roman"/>
          <w:sz w:val="24"/>
          <w:szCs w:val="24"/>
        </w:rPr>
        <w:t>will</w:t>
      </w:r>
      <w:r w:rsidRPr="0099293A">
        <w:rPr>
          <w:rFonts w:ascii="Times New Roman" w:hAnsi="Times New Roman"/>
          <w:sz w:val="24"/>
          <w:szCs w:val="24"/>
        </w:rPr>
        <w:t xml:space="preserve"> be temporarily suspended to give company directors greater confidence to use their best endeavours to continue to trade during this pandemic emergency, without the threat of personal liability should the company ultimately fall into insolvency.</w:t>
      </w:r>
    </w:p>
    <w:p w14:paraId="39ED2E12" w14:textId="77777777" w:rsidR="0099293A" w:rsidRPr="0099293A" w:rsidRDefault="0099293A" w:rsidP="00C50AF8">
      <w:pPr>
        <w:spacing w:after="0"/>
        <w:rPr>
          <w:rFonts w:ascii="Times New Roman" w:hAnsi="Times New Roman"/>
          <w:b/>
          <w:bCs/>
          <w:i/>
          <w:iCs/>
          <w:sz w:val="24"/>
          <w:szCs w:val="24"/>
        </w:rPr>
      </w:pPr>
    </w:p>
    <w:p w14:paraId="54AD4DE4" w14:textId="7955F6DA" w:rsidR="00C50AF8" w:rsidRPr="0099293A" w:rsidRDefault="0099293A" w:rsidP="00C50AF8">
      <w:pPr>
        <w:spacing w:after="0"/>
        <w:rPr>
          <w:rFonts w:ascii="Times New Roman" w:hAnsi="Times New Roman"/>
          <w:sz w:val="24"/>
          <w:szCs w:val="24"/>
        </w:rPr>
      </w:pPr>
      <w:r w:rsidRPr="0099293A">
        <w:rPr>
          <w:rFonts w:ascii="Times New Roman" w:hAnsi="Times New Roman"/>
          <w:sz w:val="24"/>
          <w:szCs w:val="24"/>
        </w:rPr>
        <w:t>As is well-known,</w:t>
      </w:r>
      <w:r w:rsidRPr="0099293A">
        <w:rPr>
          <w:rFonts w:ascii="Times New Roman" w:hAnsi="Times New Roman"/>
          <w:b/>
          <w:bCs/>
          <w:i/>
          <w:iCs/>
          <w:sz w:val="24"/>
          <w:szCs w:val="24"/>
        </w:rPr>
        <w:t xml:space="preserve"> </w:t>
      </w:r>
      <w:r w:rsidRPr="0099293A">
        <w:rPr>
          <w:rFonts w:ascii="Times New Roman" w:hAnsi="Times New Roman"/>
          <w:sz w:val="24"/>
          <w:szCs w:val="24"/>
        </w:rPr>
        <w:t>w</w:t>
      </w:r>
      <w:r w:rsidR="00C50AF8" w:rsidRPr="0099293A">
        <w:rPr>
          <w:rFonts w:ascii="Times New Roman" w:hAnsi="Times New Roman"/>
          <w:sz w:val="24"/>
          <w:szCs w:val="24"/>
        </w:rPr>
        <w:t xml:space="preserve">rongful trading or </w:t>
      </w:r>
      <w:r w:rsidRPr="0099293A">
        <w:rPr>
          <w:rFonts w:ascii="Times New Roman" w:hAnsi="Times New Roman"/>
          <w:sz w:val="24"/>
          <w:szCs w:val="24"/>
        </w:rPr>
        <w:t>‘</w:t>
      </w:r>
      <w:r w:rsidR="00C50AF8" w:rsidRPr="0099293A">
        <w:rPr>
          <w:rFonts w:ascii="Times New Roman" w:hAnsi="Times New Roman"/>
          <w:sz w:val="24"/>
          <w:szCs w:val="24"/>
        </w:rPr>
        <w:t>trading irresponsibly</w:t>
      </w:r>
      <w:r w:rsidRPr="0099293A">
        <w:rPr>
          <w:rFonts w:ascii="Times New Roman" w:hAnsi="Times New Roman"/>
          <w:sz w:val="24"/>
          <w:szCs w:val="24"/>
        </w:rPr>
        <w:t>’</w:t>
      </w:r>
      <w:r w:rsidR="00C50AF8" w:rsidRPr="0099293A">
        <w:rPr>
          <w:rFonts w:ascii="Times New Roman" w:hAnsi="Times New Roman"/>
          <w:sz w:val="24"/>
          <w:szCs w:val="24"/>
        </w:rPr>
        <w:t xml:space="preserve"> is a civil offence and is governed in the UK by section 214 of the Insolvency Act 1986</w:t>
      </w:r>
      <w:r w:rsidR="00C50AF8" w:rsidRPr="0099293A">
        <w:rPr>
          <w:rFonts w:ascii="Times New Roman" w:hAnsi="Times New Roman"/>
          <w:sz w:val="24"/>
          <w:szCs w:val="24"/>
          <w:lang w:val="en-US"/>
        </w:rPr>
        <w:t xml:space="preserve">. It </w:t>
      </w:r>
      <w:r w:rsidR="00C50AF8" w:rsidRPr="0099293A">
        <w:rPr>
          <w:rFonts w:ascii="Times New Roman" w:hAnsi="Times New Roman"/>
          <w:sz w:val="24"/>
          <w:szCs w:val="24"/>
        </w:rPr>
        <w:t>occurs when company directors continued to trade wh</w:t>
      </w:r>
      <w:r w:rsidR="00C50AF8" w:rsidRPr="0099293A">
        <w:rPr>
          <w:rFonts w:ascii="Times New Roman" w:hAnsi="Times New Roman"/>
          <w:sz w:val="24"/>
          <w:szCs w:val="24"/>
          <w:lang w:val="en-US"/>
        </w:rPr>
        <w:t>il</w:t>
      </w:r>
      <w:r w:rsidR="00525C8B">
        <w:rPr>
          <w:rFonts w:ascii="Times New Roman" w:hAnsi="Times New Roman"/>
          <w:sz w:val="24"/>
          <w:szCs w:val="24"/>
          <w:lang w:val="en-US"/>
        </w:rPr>
        <w:t>e</w:t>
      </w:r>
      <w:r w:rsidR="00C50AF8" w:rsidRPr="0099293A">
        <w:rPr>
          <w:rFonts w:ascii="Times New Roman" w:hAnsi="Times New Roman"/>
          <w:sz w:val="24"/>
          <w:szCs w:val="24"/>
          <w:lang w:val="en-US"/>
        </w:rPr>
        <w:t xml:space="preserve"> t</w:t>
      </w:r>
      <w:r w:rsidR="00C50AF8" w:rsidRPr="0099293A">
        <w:rPr>
          <w:rFonts w:ascii="Times New Roman" w:hAnsi="Times New Roman"/>
          <w:sz w:val="24"/>
          <w:szCs w:val="24"/>
        </w:rPr>
        <w:t xml:space="preserve">hey knew, or ought to have known that there was no reasonable prospect of avoiding insolvent liquidation and </w:t>
      </w:r>
      <w:r w:rsidR="00C50AF8" w:rsidRPr="0099293A">
        <w:rPr>
          <w:rFonts w:ascii="Times New Roman" w:hAnsi="Times New Roman"/>
          <w:sz w:val="24"/>
          <w:szCs w:val="24"/>
          <w:lang w:val="en-US"/>
        </w:rPr>
        <w:t>t</w:t>
      </w:r>
      <w:r w:rsidR="00C50AF8" w:rsidRPr="0099293A">
        <w:rPr>
          <w:rFonts w:ascii="Times New Roman" w:hAnsi="Times New Roman"/>
          <w:sz w:val="24"/>
          <w:szCs w:val="24"/>
        </w:rPr>
        <w:t>hey</w:t>
      </w:r>
      <w:r w:rsidR="00C50AF8" w:rsidRPr="0099293A">
        <w:rPr>
          <w:rFonts w:ascii="Times New Roman" w:hAnsi="Times New Roman"/>
          <w:sz w:val="24"/>
          <w:szCs w:val="24"/>
          <w:lang w:val="en-US"/>
        </w:rPr>
        <w:t xml:space="preserve"> failed to</w:t>
      </w:r>
      <w:r w:rsidR="00C50AF8" w:rsidRPr="0099293A">
        <w:rPr>
          <w:rFonts w:ascii="Times New Roman" w:hAnsi="Times New Roman"/>
          <w:sz w:val="24"/>
          <w:szCs w:val="24"/>
        </w:rPr>
        <w:t xml:space="preserve"> take every step with a view to minimising the potential loss to the company</w:t>
      </w:r>
      <w:r w:rsidRPr="0099293A">
        <w:rPr>
          <w:rFonts w:ascii="Times New Roman" w:hAnsi="Times New Roman"/>
          <w:sz w:val="24"/>
          <w:szCs w:val="24"/>
        </w:rPr>
        <w:t>’</w:t>
      </w:r>
      <w:r w:rsidR="00C50AF8" w:rsidRPr="0099293A">
        <w:rPr>
          <w:rFonts w:ascii="Times New Roman" w:hAnsi="Times New Roman"/>
          <w:sz w:val="24"/>
          <w:szCs w:val="24"/>
        </w:rPr>
        <w:t>s creditors.</w:t>
      </w:r>
      <w:r w:rsidRPr="0099293A">
        <w:rPr>
          <w:rFonts w:ascii="Times New Roman" w:hAnsi="Times New Roman"/>
          <w:sz w:val="24"/>
          <w:szCs w:val="24"/>
        </w:rPr>
        <w:t xml:space="preserve"> </w:t>
      </w:r>
      <w:r w:rsidR="00C50AF8" w:rsidRPr="0099293A">
        <w:rPr>
          <w:rFonts w:ascii="Times New Roman" w:hAnsi="Times New Roman"/>
          <w:sz w:val="24"/>
          <w:szCs w:val="24"/>
        </w:rPr>
        <w:t>Essentially, directors must be found to have acted reasonably and responsibly in the time preceding a company</w:t>
      </w:r>
      <w:r w:rsidRPr="0099293A">
        <w:rPr>
          <w:rFonts w:ascii="Times New Roman" w:hAnsi="Times New Roman"/>
          <w:sz w:val="24"/>
          <w:szCs w:val="24"/>
        </w:rPr>
        <w:t>’</w:t>
      </w:r>
      <w:r w:rsidR="00C50AF8" w:rsidRPr="0099293A">
        <w:rPr>
          <w:rFonts w:ascii="Times New Roman" w:hAnsi="Times New Roman"/>
          <w:sz w:val="24"/>
          <w:szCs w:val="24"/>
        </w:rPr>
        <w:t>s insolvency to avoid wrongful trading proceedings.</w:t>
      </w:r>
    </w:p>
    <w:p w14:paraId="20F413C2" w14:textId="77777777" w:rsidR="0099293A" w:rsidRPr="0099293A" w:rsidRDefault="0099293A" w:rsidP="00C50AF8">
      <w:pPr>
        <w:spacing w:after="0"/>
        <w:rPr>
          <w:rFonts w:ascii="Times New Roman" w:hAnsi="Times New Roman"/>
          <w:sz w:val="24"/>
          <w:szCs w:val="24"/>
        </w:rPr>
      </w:pPr>
    </w:p>
    <w:p w14:paraId="1791FDE5" w14:textId="733BD5DC" w:rsidR="00C50AF8" w:rsidRPr="0099293A" w:rsidRDefault="00C50AF8" w:rsidP="00C50AF8">
      <w:pPr>
        <w:spacing w:after="0"/>
        <w:rPr>
          <w:rFonts w:ascii="Times New Roman" w:hAnsi="Times New Roman"/>
          <w:sz w:val="24"/>
          <w:szCs w:val="24"/>
        </w:rPr>
      </w:pPr>
      <w:r w:rsidRPr="0099293A">
        <w:rPr>
          <w:rFonts w:ascii="Times New Roman" w:hAnsi="Times New Roman"/>
          <w:sz w:val="24"/>
          <w:szCs w:val="24"/>
        </w:rPr>
        <w:t>If directors are found guilty of wrongful trading, they can be held personally liable for the company</w:t>
      </w:r>
      <w:r w:rsidR="0099293A" w:rsidRPr="0099293A">
        <w:rPr>
          <w:rFonts w:ascii="Times New Roman" w:hAnsi="Times New Roman"/>
          <w:sz w:val="24"/>
          <w:szCs w:val="24"/>
        </w:rPr>
        <w:t>’</w:t>
      </w:r>
      <w:r w:rsidRPr="0099293A">
        <w:rPr>
          <w:rFonts w:ascii="Times New Roman" w:hAnsi="Times New Roman"/>
          <w:sz w:val="24"/>
          <w:szCs w:val="24"/>
        </w:rPr>
        <w:t>s debts from the point in time they knew or ought to have known the company was insolvent. In some cases, they can also be disqualified from acting as director, fined or even imprisoned.</w:t>
      </w:r>
    </w:p>
    <w:p w14:paraId="6E313CAF" w14:textId="60BC99B9" w:rsidR="0099293A" w:rsidRPr="0099293A" w:rsidRDefault="0099293A" w:rsidP="00C50AF8">
      <w:pPr>
        <w:spacing w:after="0"/>
        <w:rPr>
          <w:rFonts w:ascii="Times New Roman" w:hAnsi="Times New Roman"/>
          <w:sz w:val="24"/>
          <w:szCs w:val="24"/>
          <w:lang w:val="en-US"/>
        </w:rPr>
      </w:pPr>
    </w:p>
    <w:p w14:paraId="578A3BD0" w14:textId="5D09BB36" w:rsidR="0099293A" w:rsidRPr="00161EA8" w:rsidRDefault="00161EA8" w:rsidP="0099293A">
      <w:pPr>
        <w:spacing w:after="0"/>
        <w:rPr>
          <w:rFonts w:ascii="Times New Roman" w:hAnsi="Times New Roman"/>
          <w:sz w:val="24"/>
          <w:szCs w:val="24"/>
          <w:lang w:val="en-US"/>
        </w:rPr>
      </w:pPr>
      <w:r w:rsidRPr="004B33DA">
        <w:rPr>
          <w:rFonts w:ascii="Times New Roman" w:hAnsi="Times New Roman"/>
          <w:sz w:val="24"/>
          <w:szCs w:val="24"/>
          <w:lang w:val="en-US"/>
        </w:rPr>
        <w:t>T</w:t>
      </w:r>
      <w:r w:rsidR="0099293A" w:rsidRPr="0099293A">
        <w:rPr>
          <w:rFonts w:ascii="Times New Roman" w:hAnsi="Times New Roman"/>
          <w:sz w:val="24"/>
          <w:szCs w:val="24"/>
          <w:lang w:val="en-US"/>
        </w:rPr>
        <w:t>he wrongful trading provisions are not incorporated within Cyprus’ insolvency framework</w:t>
      </w:r>
      <w:r w:rsidRPr="004B33DA">
        <w:rPr>
          <w:rFonts w:ascii="Times New Roman" w:hAnsi="Times New Roman"/>
          <w:sz w:val="24"/>
          <w:szCs w:val="24"/>
          <w:lang w:val="en-US"/>
        </w:rPr>
        <w:t xml:space="preserve"> and under normal circumstances (post the pandemic crisis) the introduction of such an offence may go some way in acting as a </w:t>
      </w:r>
      <w:r w:rsidRPr="00161EA8">
        <w:rPr>
          <w:rFonts w:ascii="Times New Roman" w:hAnsi="Times New Roman"/>
          <w:sz w:val="24"/>
          <w:szCs w:val="24"/>
          <w:lang w:val="en-US"/>
        </w:rPr>
        <w:t>deterrent</w:t>
      </w:r>
      <w:r w:rsidRPr="004B33DA">
        <w:rPr>
          <w:rFonts w:ascii="Times New Roman" w:hAnsi="Times New Roman"/>
          <w:sz w:val="24"/>
          <w:szCs w:val="24"/>
          <w:lang w:val="en-US"/>
        </w:rPr>
        <w:t xml:space="preserve"> to </w:t>
      </w:r>
      <w:r>
        <w:rPr>
          <w:rFonts w:ascii="Times New Roman" w:hAnsi="Times New Roman"/>
          <w:sz w:val="24"/>
          <w:szCs w:val="24"/>
          <w:lang w:val="en-US"/>
        </w:rPr>
        <w:t>delinquent</w:t>
      </w:r>
      <w:r w:rsidRPr="004B33DA">
        <w:rPr>
          <w:rFonts w:ascii="Times New Roman" w:hAnsi="Times New Roman"/>
          <w:sz w:val="24"/>
          <w:szCs w:val="24"/>
          <w:lang w:val="en-US"/>
        </w:rPr>
        <w:t xml:space="preserve"> directors</w:t>
      </w:r>
      <w:r w:rsidR="0099293A" w:rsidRPr="0099293A">
        <w:rPr>
          <w:rFonts w:ascii="Times New Roman" w:hAnsi="Times New Roman"/>
          <w:sz w:val="24"/>
          <w:szCs w:val="24"/>
          <w:lang w:val="en-US"/>
        </w:rPr>
        <w:t xml:space="preserve">, </w:t>
      </w:r>
      <w:r w:rsidRPr="004B33DA">
        <w:rPr>
          <w:rFonts w:ascii="Times New Roman" w:hAnsi="Times New Roman"/>
          <w:sz w:val="24"/>
          <w:szCs w:val="24"/>
          <w:lang w:val="en-US"/>
        </w:rPr>
        <w:t>nevertheless</w:t>
      </w:r>
      <w:r w:rsidR="00921CD5">
        <w:rPr>
          <w:rFonts w:ascii="Times New Roman" w:hAnsi="Times New Roman"/>
          <w:sz w:val="24"/>
          <w:szCs w:val="24"/>
          <w:lang w:val="en-US"/>
        </w:rPr>
        <w:t>,</w:t>
      </w:r>
      <w:r w:rsidRPr="004B33DA">
        <w:rPr>
          <w:rFonts w:ascii="Times New Roman" w:hAnsi="Times New Roman"/>
          <w:sz w:val="24"/>
          <w:szCs w:val="24"/>
          <w:lang w:val="en-US"/>
        </w:rPr>
        <w:t xml:space="preserve"> </w:t>
      </w:r>
      <w:r w:rsidR="0099293A" w:rsidRPr="0099293A">
        <w:rPr>
          <w:rFonts w:ascii="Times New Roman" w:hAnsi="Times New Roman"/>
          <w:sz w:val="24"/>
          <w:szCs w:val="24"/>
          <w:lang w:val="en-US"/>
        </w:rPr>
        <w:t>section 180 of Cap 113 of the Laws of Cyprus enables the court, on application, to prohibit a person found guilty of any fraud against a company or breach of duty, from taking part in the management of a company.</w:t>
      </w:r>
    </w:p>
    <w:p w14:paraId="3E622DF7" w14:textId="77777777" w:rsidR="0099293A" w:rsidRPr="0099293A" w:rsidRDefault="0099293A" w:rsidP="00C50AF8">
      <w:pPr>
        <w:spacing w:after="0"/>
        <w:rPr>
          <w:rFonts w:ascii="Times New Roman" w:hAnsi="Times New Roman"/>
          <w:sz w:val="24"/>
          <w:szCs w:val="24"/>
          <w:lang w:val="en-US"/>
        </w:rPr>
      </w:pPr>
    </w:p>
    <w:p w14:paraId="6D2AB128" w14:textId="52D66D6C" w:rsidR="0099293A" w:rsidRPr="0099293A" w:rsidRDefault="0099293A" w:rsidP="00C50AF8">
      <w:pPr>
        <w:spacing w:after="0"/>
        <w:rPr>
          <w:rFonts w:ascii="Times New Roman" w:hAnsi="Times New Roman"/>
          <w:i/>
          <w:iCs/>
          <w:sz w:val="24"/>
          <w:szCs w:val="24"/>
          <w:lang w:val="en-US"/>
        </w:rPr>
      </w:pPr>
      <w:r w:rsidRPr="0099293A">
        <w:rPr>
          <w:rFonts w:ascii="Times New Roman" w:hAnsi="Times New Roman"/>
          <w:i/>
          <w:iCs/>
          <w:sz w:val="24"/>
          <w:szCs w:val="24"/>
          <w:lang w:val="en-US"/>
        </w:rPr>
        <w:t>An Example for Cyprus?</w:t>
      </w:r>
    </w:p>
    <w:p w14:paraId="1F9ED3BB" w14:textId="77777777" w:rsidR="0099293A" w:rsidRPr="0099293A" w:rsidRDefault="0099293A" w:rsidP="00C50AF8">
      <w:pPr>
        <w:pStyle w:val="NormalWeb"/>
        <w:spacing w:before="0" w:beforeAutospacing="0" w:after="0" w:afterAutospacing="0"/>
        <w:jc w:val="both"/>
        <w:textAlignment w:val="baseline"/>
        <w:rPr>
          <w:lang w:val="en-US"/>
        </w:rPr>
      </w:pPr>
    </w:p>
    <w:p w14:paraId="4256BA69" w14:textId="57E3A757" w:rsidR="00C50AF8" w:rsidRPr="0099293A" w:rsidRDefault="00C50AF8" w:rsidP="0099293A">
      <w:pPr>
        <w:pStyle w:val="NormalWeb"/>
        <w:spacing w:before="0" w:beforeAutospacing="0" w:after="0" w:afterAutospacing="0"/>
        <w:jc w:val="both"/>
        <w:textAlignment w:val="baseline"/>
        <w:rPr>
          <w:shd w:val="clear" w:color="auto" w:fill="FFFFFF"/>
          <w:lang w:val="en-US"/>
        </w:rPr>
      </w:pPr>
      <w:r w:rsidRPr="0099293A">
        <w:rPr>
          <w:lang w:val="en-US"/>
        </w:rPr>
        <w:t>In today</w:t>
      </w:r>
      <w:r w:rsidR="0099293A" w:rsidRPr="0099293A">
        <w:rPr>
          <w:lang w:val="en-US"/>
        </w:rPr>
        <w:t>’</w:t>
      </w:r>
      <w:r w:rsidRPr="0099293A">
        <w:rPr>
          <w:lang w:val="en-US"/>
        </w:rPr>
        <w:t>s financial climate</w:t>
      </w:r>
      <w:r w:rsidRPr="0099293A">
        <w:t xml:space="preserve">, </w:t>
      </w:r>
      <w:r w:rsidRPr="0099293A">
        <w:rPr>
          <w:lang w:val="en-US"/>
        </w:rPr>
        <w:t>and</w:t>
      </w:r>
      <w:r w:rsidRPr="0099293A">
        <w:t xml:space="preserve"> the near-total meltdown of </w:t>
      </w:r>
      <w:r w:rsidRPr="0099293A">
        <w:rPr>
          <w:lang w:val="en-US"/>
        </w:rPr>
        <w:t>the</w:t>
      </w:r>
      <w:r w:rsidRPr="0099293A">
        <w:t xml:space="preserve"> economic system </w:t>
      </w:r>
      <w:r w:rsidRPr="0099293A">
        <w:rPr>
          <w:lang w:val="en-US"/>
        </w:rPr>
        <w:t xml:space="preserve">due to the </w:t>
      </w:r>
      <w:r w:rsidRPr="0099293A">
        <w:t xml:space="preserve">Covid-19 pandemic, business </w:t>
      </w:r>
      <w:r w:rsidRPr="0099293A">
        <w:rPr>
          <w:lang w:val="en-US"/>
        </w:rPr>
        <w:t>viability depends on</w:t>
      </w:r>
      <w:r w:rsidRPr="0099293A">
        <w:t xml:space="preserve"> access to capital. </w:t>
      </w:r>
      <w:r w:rsidRPr="0099293A">
        <w:rPr>
          <w:shd w:val="clear" w:color="auto" w:fill="FFFFFF"/>
          <w:lang w:val="en-US"/>
        </w:rPr>
        <w:t xml:space="preserve">The ECB has taken unprecedented measures, making available </w:t>
      </w:r>
      <w:r w:rsidRPr="0099293A">
        <w:rPr>
          <w:shd w:val="clear" w:color="auto" w:fill="FFFFFF"/>
        </w:rPr>
        <w:t xml:space="preserve">up to </w:t>
      </w:r>
      <w:r w:rsidR="0099293A" w:rsidRPr="0099293A">
        <w:rPr>
          <w:shd w:val="clear" w:color="auto" w:fill="FFFFFF"/>
        </w:rPr>
        <w:t xml:space="preserve">EUR </w:t>
      </w:r>
      <w:r w:rsidRPr="0099293A">
        <w:rPr>
          <w:shd w:val="clear" w:color="auto" w:fill="FFFFFF"/>
        </w:rPr>
        <w:t xml:space="preserve">3 trillion in liquidity at the lowest interest rate ever offered, -0.75%. European banking supervisors have also freed up an estimated </w:t>
      </w:r>
      <w:r w:rsidR="0099293A" w:rsidRPr="0099293A">
        <w:rPr>
          <w:shd w:val="clear" w:color="auto" w:fill="FFFFFF"/>
        </w:rPr>
        <w:t xml:space="preserve">EUR </w:t>
      </w:r>
      <w:r w:rsidRPr="0099293A">
        <w:rPr>
          <w:shd w:val="clear" w:color="auto" w:fill="FFFFFF"/>
        </w:rPr>
        <w:t>120 billion of extra bank capital, which can support considerable lending capacity for the eurozone banks.</w:t>
      </w:r>
      <w:r w:rsidRPr="0099293A">
        <w:rPr>
          <w:shd w:val="clear" w:color="auto" w:fill="FFFFFF"/>
          <w:lang w:val="en-US"/>
        </w:rPr>
        <w:t xml:space="preserve"> However, the effectiveness of these measures will depend on the Cypriot and other government initiatives and decisions to ensure those companies which need the financial support will ultimately benefit and that they are given the crucial breathing space they will need.</w:t>
      </w:r>
    </w:p>
    <w:p w14:paraId="5B8F6CA4" w14:textId="77777777" w:rsidR="0099293A" w:rsidRPr="0099293A" w:rsidRDefault="0099293A" w:rsidP="0099293A">
      <w:pPr>
        <w:pStyle w:val="NormalWeb"/>
        <w:spacing w:before="0" w:beforeAutospacing="0" w:after="0" w:afterAutospacing="0"/>
        <w:jc w:val="both"/>
        <w:textAlignment w:val="baseline"/>
      </w:pPr>
    </w:p>
    <w:p w14:paraId="143A292F" w14:textId="438C8D2D" w:rsidR="00C50AF8" w:rsidRPr="0099293A" w:rsidRDefault="00C50AF8" w:rsidP="00C50AF8">
      <w:pPr>
        <w:spacing w:after="0"/>
        <w:rPr>
          <w:rFonts w:ascii="Times New Roman" w:hAnsi="Times New Roman"/>
          <w:sz w:val="24"/>
          <w:szCs w:val="24"/>
          <w:lang w:val="en-US"/>
        </w:rPr>
      </w:pPr>
      <w:r w:rsidRPr="0099293A">
        <w:rPr>
          <w:rFonts w:ascii="Times New Roman" w:hAnsi="Times New Roman"/>
          <w:sz w:val="24"/>
          <w:szCs w:val="24"/>
          <w:lang w:val="en-US"/>
        </w:rPr>
        <w:t>The current uncertainty begs the question whether technocrats and legislators will act with sufficient foresight and speed to introduce legislative measures that will provide necessary mechanisms to aid the business community to survive and recover.</w:t>
      </w:r>
    </w:p>
    <w:p w14:paraId="781DFEA2" w14:textId="77777777" w:rsidR="0099293A" w:rsidRPr="0099293A" w:rsidRDefault="0099293A" w:rsidP="00C50AF8">
      <w:pPr>
        <w:spacing w:after="0"/>
        <w:rPr>
          <w:rFonts w:ascii="Times New Roman" w:hAnsi="Times New Roman"/>
          <w:sz w:val="24"/>
          <w:szCs w:val="24"/>
          <w:lang w:val="en-US"/>
        </w:rPr>
      </w:pPr>
    </w:p>
    <w:p w14:paraId="164ABE27" w14:textId="68133224" w:rsidR="00C50AF8" w:rsidRPr="00C500AE" w:rsidRDefault="00C50AF8" w:rsidP="00C50AF8">
      <w:pPr>
        <w:spacing w:after="0"/>
        <w:rPr>
          <w:rFonts w:ascii="Times New Roman" w:hAnsi="Times New Roman"/>
          <w:sz w:val="24"/>
          <w:szCs w:val="24"/>
          <w:lang w:val="en-US"/>
        </w:rPr>
      </w:pPr>
      <w:r w:rsidRPr="0099293A">
        <w:rPr>
          <w:rFonts w:ascii="Times New Roman" w:hAnsi="Times New Roman"/>
          <w:sz w:val="24"/>
          <w:szCs w:val="24"/>
          <w:lang w:val="en-US"/>
        </w:rPr>
        <w:t xml:space="preserve">In Cyprus, bitter experience, through the introduction of Examinership, should have taught us that for any urgent rescue mechanism to function and be effective in assisting ailing companies to survive, it must require minimal court involvement, beyond that, principles which could be incorporated should include the ability to compromise debts, prior to insolvency, similar to a </w:t>
      </w:r>
      <w:r w:rsidRPr="0099293A">
        <w:rPr>
          <w:rFonts w:ascii="Times New Roman" w:hAnsi="Times New Roman"/>
          <w:sz w:val="24"/>
          <w:szCs w:val="24"/>
          <w:lang w:val="en-US"/>
        </w:rPr>
        <w:lastRenderedPageBreak/>
        <w:t>Liquidator</w:t>
      </w:r>
      <w:r w:rsidR="0099293A" w:rsidRPr="0099293A">
        <w:rPr>
          <w:rFonts w:ascii="Times New Roman" w:hAnsi="Times New Roman"/>
          <w:sz w:val="24"/>
          <w:szCs w:val="24"/>
          <w:lang w:val="en-US"/>
        </w:rPr>
        <w:t>’</w:t>
      </w:r>
      <w:r w:rsidRPr="0099293A">
        <w:rPr>
          <w:rFonts w:ascii="Times New Roman" w:hAnsi="Times New Roman"/>
          <w:sz w:val="24"/>
          <w:szCs w:val="24"/>
          <w:lang w:val="en-US"/>
        </w:rPr>
        <w:t xml:space="preserve">s powers, pursuant to the provisions of section 233(1)(e) of Cap 113 and/or Schemes of Arrangements with creditors in accordance with the provisions of section 198 of Cap 113, enabling all creditors to be treated on a </w:t>
      </w:r>
      <w:r w:rsidRPr="0099293A">
        <w:rPr>
          <w:rFonts w:ascii="Times New Roman" w:hAnsi="Times New Roman"/>
          <w:i/>
          <w:iCs/>
          <w:sz w:val="24"/>
          <w:szCs w:val="24"/>
          <w:lang w:val="en-US"/>
        </w:rPr>
        <w:t>pari passu</w:t>
      </w:r>
      <w:r w:rsidRPr="0099293A">
        <w:rPr>
          <w:rFonts w:ascii="Times New Roman" w:hAnsi="Times New Roman"/>
          <w:sz w:val="24"/>
          <w:szCs w:val="24"/>
          <w:lang w:val="en-US"/>
        </w:rPr>
        <w:t xml:space="preserve"> basis</w:t>
      </w:r>
      <w:r w:rsidR="0099293A" w:rsidRPr="0099293A">
        <w:rPr>
          <w:rFonts w:ascii="Times New Roman" w:hAnsi="Times New Roman"/>
          <w:sz w:val="24"/>
          <w:szCs w:val="24"/>
          <w:lang w:val="en-US"/>
        </w:rPr>
        <w:t>.</w:t>
      </w:r>
      <w:r w:rsidR="00C500AE" w:rsidRPr="00C500AE">
        <w:rPr>
          <w:rFonts w:ascii="Times New Roman" w:hAnsi="Times New Roman"/>
          <w:sz w:val="24"/>
          <w:szCs w:val="24"/>
          <w:lang w:val="en-US"/>
        </w:rPr>
        <w:t xml:space="preserve"> The suggestion could be made that </w:t>
      </w:r>
      <w:r w:rsidR="00C500AE" w:rsidRPr="00C500AE">
        <w:rPr>
          <w:rFonts w:ascii="Times New Roman" w:hAnsi="Times New Roman"/>
          <w:sz w:val="24"/>
          <w:szCs w:val="24"/>
        </w:rPr>
        <w:t xml:space="preserve">amendment provisions be incorporated with the help of professionals with practical experience and that </w:t>
      </w:r>
      <w:r w:rsidR="00C500AE" w:rsidRPr="00C500AE">
        <w:rPr>
          <w:rFonts w:ascii="Times New Roman" w:hAnsi="Times New Roman"/>
          <w:sz w:val="24"/>
          <w:szCs w:val="24"/>
          <w:lang w:val="en-US"/>
        </w:rPr>
        <w:t>the</w:t>
      </w:r>
      <w:r w:rsidR="00C500AE" w:rsidRPr="00C500AE">
        <w:rPr>
          <w:rFonts w:ascii="Times New Roman" w:hAnsi="Times New Roman"/>
          <w:sz w:val="24"/>
          <w:szCs w:val="24"/>
        </w:rPr>
        <w:t xml:space="preserve"> compromising</w:t>
      </w:r>
      <w:r w:rsidR="00C500AE" w:rsidRPr="00C500AE">
        <w:rPr>
          <w:rFonts w:ascii="Times New Roman" w:hAnsi="Times New Roman"/>
          <w:sz w:val="24"/>
          <w:szCs w:val="24"/>
          <w:lang w:val="en-US"/>
        </w:rPr>
        <w:t xml:space="preserve"> of</w:t>
      </w:r>
      <w:r w:rsidR="00C500AE" w:rsidRPr="00C500AE">
        <w:rPr>
          <w:rFonts w:ascii="Times New Roman" w:hAnsi="Times New Roman"/>
          <w:sz w:val="24"/>
          <w:szCs w:val="24"/>
        </w:rPr>
        <w:t xml:space="preserve"> securities</w:t>
      </w:r>
      <w:r w:rsidR="00C500AE" w:rsidRPr="00C500AE">
        <w:rPr>
          <w:rFonts w:ascii="Times New Roman" w:hAnsi="Times New Roman"/>
          <w:sz w:val="24"/>
          <w:szCs w:val="24"/>
          <w:lang w:val="en-US"/>
        </w:rPr>
        <w:t xml:space="preserve"> be expressly prohibited in any Scheme of A</w:t>
      </w:r>
      <w:r w:rsidR="00C500AE" w:rsidRPr="00C500AE">
        <w:rPr>
          <w:rFonts w:ascii="Times New Roman" w:hAnsi="Times New Roman"/>
          <w:sz w:val="24"/>
          <w:szCs w:val="24"/>
        </w:rPr>
        <w:t>rrangement. An additional recommendation is that section 300 of</w:t>
      </w:r>
      <w:r w:rsidR="00C500AE" w:rsidRPr="00C500AE">
        <w:rPr>
          <w:rFonts w:ascii="Times New Roman" w:hAnsi="Times New Roman"/>
          <w:sz w:val="24"/>
          <w:szCs w:val="24"/>
          <w:lang w:val="en-US"/>
        </w:rPr>
        <w:t xml:space="preserve"> Cap 113,</w:t>
      </w:r>
      <w:r w:rsidR="00C500AE" w:rsidRPr="00C500AE">
        <w:rPr>
          <w:rFonts w:ascii="Times New Roman" w:hAnsi="Times New Roman"/>
          <w:sz w:val="24"/>
          <w:szCs w:val="24"/>
        </w:rPr>
        <w:t xml:space="preserve"> </w:t>
      </w:r>
      <w:r w:rsidR="00C500AE" w:rsidRPr="00C500AE">
        <w:rPr>
          <w:rFonts w:ascii="Times New Roman" w:hAnsi="Times New Roman"/>
          <w:sz w:val="24"/>
          <w:szCs w:val="24"/>
          <w:lang w:val="en-US"/>
        </w:rPr>
        <w:t xml:space="preserve">to the extent that it applies to preferential taxes, </w:t>
      </w:r>
      <w:r w:rsidR="00C500AE" w:rsidRPr="00C500AE">
        <w:rPr>
          <w:rFonts w:ascii="Times New Roman" w:hAnsi="Times New Roman"/>
          <w:sz w:val="24"/>
          <w:szCs w:val="24"/>
        </w:rPr>
        <w:t>should be suspended temporarily.</w:t>
      </w:r>
    </w:p>
    <w:p w14:paraId="10E9DFBB" w14:textId="69B2495E" w:rsidR="0099293A" w:rsidRDefault="0099293A" w:rsidP="00C50AF8">
      <w:pPr>
        <w:spacing w:after="0"/>
        <w:rPr>
          <w:rFonts w:ascii="Times New Roman" w:hAnsi="Times New Roman"/>
          <w:sz w:val="24"/>
          <w:szCs w:val="24"/>
          <w:lang w:val="en-US"/>
        </w:rPr>
      </w:pPr>
    </w:p>
    <w:p w14:paraId="51DC24FD" w14:textId="55F5BBCC" w:rsidR="00D11D38" w:rsidRPr="004B33DA" w:rsidRDefault="00D11D38" w:rsidP="004B33DA">
      <w:pPr>
        <w:spacing w:after="0"/>
        <w:rPr>
          <w:rFonts w:ascii="Times New Roman" w:hAnsi="Times New Roman"/>
          <w:sz w:val="24"/>
          <w:szCs w:val="24"/>
          <w:lang w:val="en-US"/>
        </w:rPr>
      </w:pPr>
      <w:r w:rsidRPr="00782C44">
        <w:rPr>
          <w:rFonts w:ascii="Times New Roman" w:hAnsi="Times New Roman"/>
          <w:sz w:val="24"/>
          <w:szCs w:val="24"/>
          <w:lang w:val="en-US"/>
        </w:rPr>
        <w:t>Measures being adopted in the UK could also be emulated in Cyprus</w:t>
      </w:r>
      <w:r w:rsidR="0003677F" w:rsidRPr="00782C44">
        <w:rPr>
          <w:rFonts w:ascii="Times New Roman" w:hAnsi="Times New Roman"/>
          <w:sz w:val="24"/>
          <w:szCs w:val="24"/>
          <w:lang w:val="en-US"/>
        </w:rPr>
        <w:t>,</w:t>
      </w:r>
      <w:r w:rsidRPr="00782C44">
        <w:rPr>
          <w:rFonts w:ascii="Times New Roman" w:hAnsi="Times New Roman"/>
          <w:sz w:val="24"/>
          <w:szCs w:val="24"/>
          <w:lang w:val="en-US"/>
        </w:rPr>
        <w:t xml:space="preserve"> in particular</w:t>
      </w:r>
      <w:r w:rsidR="00CF7ACF" w:rsidRPr="00782C44">
        <w:rPr>
          <w:rFonts w:ascii="Times New Roman" w:hAnsi="Times New Roman"/>
          <w:sz w:val="24"/>
          <w:szCs w:val="24"/>
          <w:lang w:val="en-US"/>
        </w:rPr>
        <w:t xml:space="preserve"> </w:t>
      </w:r>
      <w:r w:rsidRPr="00782C44">
        <w:rPr>
          <w:rFonts w:ascii="Times New Roman" w:hAnsi="Times New Roman"/>
          <w:sz w:val="24"/>
          <w:szCs w:val="24"/>
          <w:lang w:val="en-US"/>
        </w:rPr>
        <w:t xml:space="preserve">a moratorium period </w:t>
      </w:r>
      <w:r w:rsidRPr="00782C44">
        <w:rPr>
          <w:rFonts w:ascii="Times New Roman" w:hAnsi="Times New Roman"/>
          <w:sz w:val="24"/>
          <w:szCs w:val="24"/>
        </w:rPr>
        <w:t>giving</w:t>
      </w:r>
      <w:r w:rsidRPr="00782C44">
        <w:rPr>
          <w:rFonts w:ascii="Times New Roman" w:hAnsi="Times New Roman"/>
          <w:sz w:val="24"/>
          <w:szCs w:val="24"/>
          <w:lang w:val="en-US"/>
        </w:rPr>
        <w:t xml:space="preserve"> companies </w:t>
      </w:r>
      <w:r w:rsidR="00921CD5" w:rsidRPr="00782C44">
        <w:rPr>
          <w:rFonts w:ascii="Times New Roman" w:hAnsi="Times New Roman"/>
          <w:sz w:val="24"/>
          <w:szCs w:val="24"/>
          <w:lang w:val="en-US"/>
        </w:rPr>
        <w:t>and businesse</w:t>
      </w:r>
      <w:r w:rsidR="00CB5BB6" w:rsidRPr="00782C44">
        <w:rPr>
          <w:rFonts w:ascii="Times New Roman" w:hAnsi="Times New Roman"/>
          <w:sz w:val="24"/>
          <w:szCs w:val="24"/>
          <w:lang w:val="en-US"/>
        </w:rPr>
        <w:t xml:space="preserve">s the </w:t>
      </w:r>
      <w:r w:rsidRPr="00782C44">
        <w:rPr>
          <w:rFonts w:ascii="Times New Roman" w:hAnsi="Times New Roman"/>
          <w:sz w:val="24"/>
          <w:szCs w:val="24"/>
        </w:rPr>
        <w:t>breathing space</w:t>
      </w:r>
      <w:r w:rsidRPr="00782C44">
        <w:rPr>
          <w:rFonts w:ascii="Times New Roman" w:hAnsi="Times New Roman"/>
          <w:sz w:val="24"/>
          <w:szCs w:val="24"/>
          <w:lang w:val="en-US"/>
        </w:rPr>
        <w:t xml:space="preserve"> </w:t>
      </w:r>
      <w:r w:rsidR="00CB5BB6" w:rsidRPr="00782C44">
        <w:rPr>
          <w:rFonts w:ascii="Times New Roman" w:hAnsi="Times New Roman"/>
          <w:sz w:val="24"/>
          <w:szCs w:val="24"/>
          <w:lang w:val="en-US"/>
        </w:rPr>
        <w:t xml:space="preserve">they will need </w:t>
      </w:r>
      <w:r w:rsidRPr="00782C44">
        <w:rPr>
          <w:rFonts w:ascii="Times New Roman" w:hAnsi="Times New Roman"/>
          <w:sz w:val="24"/>
          <w:szCs w:val="24"/>
          <w:lang w:val="en-US"/>
        </w:rPr>
        <w:t>during this difficult period</w:t>
      </w:r>
      <w:r w:rsidR="00CB5BB6" w:rsidRPr="00782C44">
        <w:rPr>
          <w:rFonts w:ascii="Times New Roman" w:hAnsi="Times New Roman"/>
          <w:sz w:val="24"/>
          <w:szCs w:val="24"/>
          <w:lang w:val="en-US"/>
        </w:rPr>
        <w:t>,</w:t>
      </w:r>
      <w:r w:rsidR="00FE08BF" w:rsidRPr="00782C44">
        <w:rPr>
          <w:rFonts w:ascii="Times New Roman" w:hAnsi="Times New Roman"/>
          <w:sz w:val="24"/>
          <w:szCs w:val="24"/>
          <w:lang w:val="en-US"/>
        </w:rPr>
        <w:t xml:space="preserve"> </w:t>
      </w:r>
      <w:r w:rsidR="00782C44" w:rsidRPr="00782C44">
        <w:rPr>
          <w:rFonts w:ascii="Times New Roman" w:hAnsi="Times New Roman"/>
          <w:sz w:val="24"/>
          <w:szCs w:val="24"/>
          <w:lang w:val="en-US"/>
        </w:rPr>
        <w:t xml:space="preserve">going beyond </w:t>
      </w:r>
      <w:r w:rsidR="00FE08BF" w:rsidRPr="00782C44">
        <w:rPr>
          <w:rFonts w:ascii="Times New Roman" w:hAnsi="Times New Roman"/>
          <w:sz w:val="24"/>
          <w:szCs w:val="24"/>
          <w:lang w:val="en-US"/>
        </w:rPr>
        <w:t>the suspension of</w:t>
      </w:r>
      <w:r w:rsidR="006A4E12" w:rsidRPr="00782C44">
        <w:rPr>
          <w:rFonts w:ascii="Times New Roman" w:hAnsi="Times New Roman"/>
          <w:sz w:val="24"/>
          <w:szCs w:val="24"/>
          <w:lang w:val="en-US"/>
        </w:rPr>
        <w:t xml:space="preserve"> loan repayments and interest</w:t>
      </w:r>
      <w:r w:rsidR="00CB5BB6" w:rsidRPr="00782C44">
        <w:rPr>
          <w:rFonts w:ascii="Times New Roman" w:hAnsi="Times New Roman"/>
          <w:sz w:val="24"/>
          <w:szCs w:val="24"/>
          <w:lang w:val="en-US"/>
        </w:rPr>
        <w:t>!</w:t>
      </w:r>
      <w:r w:rsidR="00106A4F" w:rsidRPr="00782C44">
        <w:rPr>
          <w:rFonts w:ascii="Times New Roman" w:hAnsi="Times New Roman"/>
          <w:sz w:val="24"/>
          <w:szCs w:val="24"/>
          <w:lang w:val="en-US"/>
        </w:rPr>
        <w:t xml:space="preserve"> </w:t>
      </w:r>
      <w:r w:rsidR="00C500AE">
        <w:rPr>
          <w:rFonts w:ascii="Times New Roman" w:hAnsi="Times New Roman"/>
          <w:sz w:val="24"/>
          <w:szCs w:val="24"/>
          <w:lang w:val="en-US"/>
        </w:rPr>
        <w:t xml:space="preserve">The </w:t>
      </w:r>
      <w:r w:rsidR="00106A4F" w:rsidRPr="00782C44">
        <w:rPr>
          <w:rFonts w:ascii="Times New Roman" w:hAnsi="Times New Roman"/>
          <w:sz w:val="24"/>
          <w:szCs w:val="24"/>
          <w:lang w:val="en-US"/>
        </w:rPr>
        <w:t xml:space="preserve">economy </w:t>
      </w:r>
      <w:r w:rsidR="00C500AE">
        <w:rPr>
          <w:rFonts w:ascii="Times New Roman" w:hAnsi="Times New Roman"/>
          <w:sz w:val="24"/>
          <w:szCs w:val="24"/>
          <w:lang w:val="en-US"/>
        </w:rPr>
        <w:t xml:space="preserve">in Cyprus </w:t>
      </w:r>
      <w:r w:rsidR="00106A4F" w:rsidRPr="00782C44">
        <w:rPr>
          <w:rFonts w:ascii="Times New Roman" w:hAnsi="Times New Roman"/>
          <w:sz w:val="24"/>
          <w:szCs w:val="24"/>
          <w:lang w:val="en-US"/>
        </w:rPr>
        <w:t>is already highly geared, we need other tools, such as effective restructuring mechanism</w:t>
      </w:r>
      <w:r w:rsidR="00AE7905" w:rsidRPr="00782C44">
        <w:rPr>
          <w:rFonts w:ascii="Times New Roman" w:hAnsi="Times New Roman"/>
          <w:sz w:val="24"/>
          <w:szCs w:val="24"/>
          <w:lang w:val="en-US"/>
        </w:rPr>
        <w:t>s</w:t>
      </w:r>
      <w:r w:rsidR="00C500AE">
        <w:rPr>
          <w:rFonts w:ascii="Times New Roman" w:hAnsi="Times New Roman"/>
          <w:sz w:val="24"/>
          <w:szCs w:val="24"/>
          <w:lang w:val="en-US"/>
        </w:rPr>
        <w:t>,</w:t>
      </w:r>
      <w:r w:rsidR="00106A4F" w:rsidRPr="00782C44">
        <w:rPr>
          <w:rFonts w:ascii="Times New Roman" w:hAnsi="Times New Roman"/>
          <w:sz w:val="24"/>
          <w:szCs w:val="24"/>
          <w:lang w:val="en-US"/>
        </w:rPr>
        <w:t xml:space="preserve"> to give debtors the lifeline they will need to survive and </w:t>
      </w:r>
      <w:r w:rsidR="00920698" w:rsidRPr="00782C44">
        <w:rPr>
          <w:rFonts w:ascii="Times New Roman" w:hAnsi="Times New Roman"/>
          <w:sz w:val="24"/>
          <w:szCs w:val="24"/>
          <w:lang w:val="en-US"/>
        </w:rPr>
        <w:t xml:space="preserve">amendments to </w:t>
      </w:r>
      <w:r w:rsidR="00AE7905" w:rsidRPr="00782C44">
        <w:rPr>
          <w:rFonts w:ascii="Times New Roman" w:hAnsi="Times New Roman"/>
          <w:sz w:val="24"/>
          <w:szCs w:val="24"/>
          <w:lang w:val="en-US"/>
        </w:rPr>
        <w:t>our existing legislation</w:t>
      </w:r>
      <w:r w:rsidR="00DE3F8B" w:rsidRPr="00782C44">
        <w:rPr>
          <w:rFonts w:ascii="Times New Roman" w:hAnsi="Times New Roman"/>
          <w:sz w:val="24"/>
          <w:szCs w:val="24"/>
          <w:lang w:val="en-US"/>
        </w:rPr>
        <w:t xml:space="preserve">, </w:t>
      </w:r>
      <w:r w:rsidR="00782C44" w:rsidRPr="00782C44">
        <w:rPr>
          <w:rFonts w:ascii="Times New Roman" w:hAnsi="Times New Roman"/>
          <w:sz w:val="24"/>
          <w:szCs w:val="24"/>
          <w:lang w:val="en-US"/>
        </w:rPr>
        <w:t>especially foreclosure powers.</w:t>
      </w:r>
    </w:p>
    <w:p w14:paraId="11118F47" w14:textId="77777777" w:rsidR="00D11D38" w:rsidRPr="0099293A" w:rsidRDefault="00D11D38" w:rsidP="00C50AF8">
      <w:pPr>
        <w:spacing w:after="0"/>
        <w:rPr>
          <w:rFonts w:ascii="Times New Roman" w:hAnsi="Times New Roman"/>
          <w:sz w:val="24"/>
          <w:szCs w:val="24"/>
          <w:lang w:val="en-US"/>
        </w:rPr>
      </w:pPr>
    </w:p>
    <w:p w14:paraId="4C6D9BFC" w14:textId="296603AD" w:rsidR="00C50AF8" w:rsidRPr="0099293A" w:rsidRDefault="00C50AF8" w:rsidP="00C50AF8">
      <w:pPr>
        <w:spacing w:after="0"/>
        <w:rPr>
          <w:rFonts w:ascii="Times New Roman" w:hAnsi="Times New Roman"/>
          <w:sz w:val="24"/>
          <w:szCs w:val="24"/>
          <w:lang w:val="en-US"/>
        </w:rPr>
      </w:pPr>
      <w:r w:rsidRPr="0099293A">
        <w:rPr>
          <w:rFonts w:ascii="Times New Roman" w:hAnsi="Times New Roman"/>
          <w:sz w:val="24"/>
          <w:szCs w:val="24"/>
          <w:lang w:val="en-US"/>
        </w:rPr>
        <w:t>It</w:t>
      </w:r>
      <w:r w:rsidR="0099293A" w:rsidRPr="0099293A">
        <w:rPr>
          <w:rFonts w:ascii="Times New Roman" w:hAnsi="Times New Roman"/>
          <w:sz w:val="24"/>
          <w:szCs w:val="24"/>
          <w:lang w:val="en-US"/>
        </w:rPr>
        <w:t xml:space="preserve"> i</w:t>
      </w:r>
      <w:r w:rsidRPr="0099293A">
        <w:rPr>
          <w:rFonts w:ascii="Times New Roman" w:hAnsi="Times New Roman"/>
          <w:sz w:val="24"/>
          <w:szCs w:val="24"/>
          <w:lang w:val="en-US"/>
        </w:rPr>
        <w:t xml:space="preserve">s abundantly clear that the Examinership regime forced upon us </w:t>
      </w:r>
      <w:r w:rsidR="0099293A" w:rsidRPr="0099293A">
        <w:rPr>
          <w:rFonts w:ascii="Times New Roman" w:hAnsi="Times New Roman"/>
          <w:sz w:val="24"/>
          <w:szCs w:val="24"/>
          <w:lang w:val="en-US"/>
        </w:rPr>
        <w:t xml:space="preserve">has </w:t>
      </w:r>
      <w:r w:rsidRPr="0099293A">
        <w:rPr>
          <w:rFonts w:ascii="Times New Roman" w:hAnsi="Times New Roman"/>
          <w:sz w:val="24"/>
          <w:szCs w:val="24"/>
          <w:lang w:val="en-US"/>
        </w:rPr>
        <w:t>failed miserably, without a single successful appointment nearly 5 years after its introduction, now, more than ever, businesses will need the right tools, financial aid and support if they are to weather this storm; burdening them with more loans will be the last thing they need, and could be the straw that breaks the camel</w:t>
      </w:r>
      <w:r w:rsidR="0099293A" w:rsidRPr="0099293A">
        <w:rPr>
          <w:rFonts w:ascii="Times New Roman" w:hAnsi="Times New Roman"/>
          <w:sz w:val="24"/>
          <w:szCs w:val="24"/>
          <w:lang w:val="en-US"/>
        </w:rPr>
        <w:t>’</w:t>
      </w:r>
      <w:r w:rsidRPr="0099293A">
        <w:rPr>
          <w:rFonts w:ascii="Times New Roman" w:hAnsi="Times New Roman"/>
          <w:sz w:val="24"/>
          <w:szCs w:val="24"/>
          <w:lang w:val="en-US"/>
        </w:rPr>
        <w:t>s back!</w:t>
      </w:r>
    </w:p>
    <w:p w14:paraId="4BEDF419" w14:textId="02BA51C1" w:rsidR="0099293A" w:rsidRPr="0099293A" w:rsidRDefault="0099293A" w:rsidP="00C50AF8">
      <w:pPr>
        <w:spacing w:after="0"/>
        <w:rPr>
          <w:rFonts w:ascii="Times New Roman" w:hAnsi="Times New Roman"/>
          <w:sz w:val="24"/>
          <w:szCs w:val="24"/>
          <w:lang w:val="en-US"/>
        </w:rPr>
      </w:pPr>
    </w:p>
    <w:p w14:paraId="40DF1774" w14:textId="202C6830" w:rsidR="0099293A" w:rsidRPr="0099293A" w:rsidRDefault="0099293A" w:rsidP="00C50AF8">
      <w:pPr>
        <w:spacing w:after="0"/>
        <w:rPr>
          <w:rFonts w:ascii="Times New Roman" w:hAnsi="Times New Roman"/>
          <w:sz w:val="24"/>
          <w:szCs w:val="24"/>
          <w:lang w:val="en-US"/>
        </w:rPr>
      </w:pPr>
      <w:r w:rsidRPr="0099293A">
        <w:rPr>
          <w:rFonts w:ascii="Times New Roman" w:hAnsi="Times New Roman"/>
          <w:i/>
          <w:iCs/>
          <w:sz w:val="24"/>
          <w:szCs w:val="24"/>
          <w:lang w:val="en-US"/>
        </w:rPr>
        <w:t>Conclusion</w:t>
      </w:r>
    </w:p>
    <w:p w14:paraId="3ECBFB95" w14:textId="77777777" w:rsidR="0099293A" w:rsidRPr="0099293A" w:rsidRDefault="0099293A" w:rsidP="00C50AF8">
      <w:pPr>
        <w:spacing w:after="0"/>
        <w:rPr>
          <w:rFonts w:ascii="Times New Roman" w:hAnsi="Times New Roman"/>
          <w:b/>
          <w:bCs/>
          <w:i/>
          <w:iCs/>
          <w:sz w:val="24"/>
          <w:szCs w:val="24"/>
          <w:lang w:val="en-US"/>
        </w:rPr>
      </w:pPr>
    </w:p>
    <w:p w14:paraId="4CB66010" w14:textId="0EC65ED1" w:rsidR="002A635A" w:rsidRPr="0099293A" w:rsidRDefault="0099293A" w:rsidP="00C50AF8">
      <w:pPr>
        <w:pStyle w:val="NormalWeb"/>
        <w:spacing w:before="0" w:beforeAutospacing="0" w:after="0" w:afterAutospacing="0"/>
        <w:jc w:val="both"/>
      </w:pPr>
      <w:r>
        <w:rPr>
          <w:lang w:val="en-US" w:eastAsia="en-GB"/>
        </w:rPr>
        <w:t xml:space="preserve">One suggestion that may be considered going forward </w:t>
      </w:r>
      <w:r w:rsidR="00165980">
        <w:rPr>
          <w:lang w:val="en-US" w:eastAsia="en-GB"/>
        </w:rPr>
        <w:t xml:space="preserve">may be that </w:t>
      </w:r>
      <w:r w:rsidR="00C50AF8" w:rsidRPr="0099293A">
        <w:rPr>
          <w:lang w:val="en-US" w:eastAsia="en-GB"/>
        </w:rPr>
        <w:t xml:space="preserve">the concepts introduced as part of the </w:t>
      </w:r>
      <w:r w:rsidR="00C50AF8" w:rsidRPr="0099293A">
        <w:rPr>
          <w:lang w:eastAsia="en-GB"/>
        </w:rPr>
        <w:t>EU</w:t>
      </w:r>
      <w:r w:rsidRPr="0099293A">
        <w:rPr>
          <w:lang w:val="en-US" w:eastAsia="en-GB"/>
        </w:rPr>
        <w:t>’</w:t>
      </w:r>
      <w:r w:rsidR="00C50AF8" w:rsidRPr="0099293A">
        <w:rPr>
          <w:lang w:val="en-US" w:eastAsia="en-GB"/>
        </w:rPr>
        <w:t>s</w:t>
      </w:r>
      <w:r w:rsidR="00C50AF8" w:rsidRPr="0099293A">
        <w:rPr>
          <w:lang w:eastAsia="en-GB"/>
        </w:rPr>
        <w:t xml:space="preserve"> Restructuring and Second Chance Directive</w:t>
      </w:r>
      <w:r w:rsidR="00C50AF8" w:rsidRPr="0099293A">
        <w:rPr>
          <w:lang w:val="en-US" w:eastAsia="en-GB"/>
        </w:rPr>
        <w:t xml:space="preserve">, adopted in June 2019, with a focus on preventive restructuring frameworks </w:t>
      </w:r>
      <w:r w:rsidR="00165980">
        <w:rPr>
          <w:lang w:val="en-US" w:eastAsia="en-GB"/>
        </w:rPr>
        <w:t xml:space="preserve">could </w:t>
      </w:r>
      <w:r w:rsidR="00C50AF8" w:rsidRPr="0099293A">
        <w:rPr>
          <w:lang w:val="en-US" w:eastAsia="en-GB"/>
        </w:rPr>
        <w:t>assist those responsible for enacting it in Cyprus to introduce mechanisms which will actually function with the Cypriot legal and court system</w:t>
      </w:r>
      <w:r w:rsidR="00165980">
        <w:rPr>
          <w:lang w:val="en-US" w:eastAsia="en-GB"/>
        </w:rPr>
        <w:t>.</w:t>
      </w:r>
      <w:r w:rsidR="00C50AF8" w:rsidRPr="0099293A">
        <w:rPr>
          <w:lang w:val="en-US" w:eastAsia="en-GB"/>
        </w:rPr>
        <w:t xml:space="preserve"> </w:t>
      </w:r>
      <w:r w:rsidR="00165980">
        <w:rPr>
          <w:lang w:val="en-US" w:eastAsia="en-GB"/>
        </w:rPr>
        <w:t>O</w:t>
      </w:r>
      <w:r w:rsidR="00C50AF8" w:rsidRPr="0099293A">
        <w:rPr>
          <w:lang w:eastAsia="en-GB"/>
        </w:rPr>
        <w:t>ne can only hope that</w:t>
      </w:r>
      <w:r w:rsidR="00165980">
        <w:rPr>
          <w:lang w:eastAsia="en-GB"/>
        </w:rPr>
        <w:t>,</w:t>
      </w:r>
      <w:r w:rsidR="00C50AF8" w:rsidRPr="0099293A">
        <w:rPr>
          <w:lang w:eastAsia="en-GB"/>
        </w:rPr>
        <w:t xml:space="preserve"> this time, we will get </w:t>
      </w:r>
      <w:r w:rsidR="00C50AF8" w:rsidRPr="0099293A">
        <w:rPr>
          <w:lang w:val="en-US" w:eastAsia="en-GB"/>
        </w:rPr>
        <w:t xml:space="preserve">it </w:t>
      </w:r>
      <w:r w:rsidR="00C50AF8" w:rsidRPr="0099293A">
        <w:rPr>
          <w:lang w:eastAsia="en-GB"/>
        </w:rPr>
        <w:t>right</w:t>
      </w:r>
      <w:r w:rsidR="00C50AF8" w:rsidRPr="0099293A">
        <w:rPr>
          <w:lang w:val="en-US" w:eastAsia="en-GB"/>
        </w:rPr>
        <w:t>.</w:t>
      </w:r>
    </w:p>
    <w:sectPr w:rsidR="002A635A" w:rsidRPr="0099293A"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94225" w14:textId="77777777" w:rsidR="0066457D" w:rsidRDefault="0066457D">
      <w:r>
        <w:separator/>
      </w:r>
    </w:p>
  </w:endnote>
  <w:endnote w:type="continuationSeparator" w:id="0">
    <w:p w14:paraId="1E59E1BB" w14:textId="77777777" w:rsidR="0066457D" w:rsidRDefault="00664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Tahoma">
    <w:panose1 w:val="020B060403050404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F52D7" w14:textId="77777777" w:rsidR="0066457D" w:rsidRDefault="0066457D">
      <w:r>
        <w:separator/>
      </w:r>
    </w:p>
  </w:footnote>
  <w:footnote w:type="continuationSeparator" w:id="0">
    <w:p w14:paraId="21DD451F" w14:textId="77777777" w:rsidR="0066457D" w:rsidRDefault="00664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0D0DD" w14:textId="3F24F499" w:rsidR="00BF3D3E" w:rsidRPr="00C2522B" w:rsidRDefault="00BF3D3E" w:rsidP="00C2522B">
    <w:pPr>
      <w:pStyle w:val="Header"/>
      <w:spacing w:after="0"/>
      <w:rPr>
        <w:rFonts w:ascii="Arial" w:hAnsi="Arial" w:cs="Arial"/>
        <w:b/>
      </w:rPr>
    </w:pPr>
    <w:r w:rsidRPr="00C2522B">
      <w:rPr>
        <w:rFonts w:ascii="Arial" w:hAnsi="Arial" w:cs="Arial"/>
        <w:b/>
      </w:rPr>
      <w:t>Inside Story (</w:t>
    </w:r>
    <w:r w:rsidR="00C50AF8">
      <w:rPr>
        <w:rFonts w:ascii="Arial" w:hAnsi="Arial" w:cs="Arial"/>
        <w:b/>
      </w:rPr>
      <w:t>May</w:t>
    </w:r>
    <w:r w:rsidR="001B33AD">
      <w:rPr>
        <w:rFonts w:ascii="Arial" w:hAnsi="Arial" w:cs="Arial"/>
        <w:b/>
      </w:rPr>
      <w:t xml:space="preserve"> </w:t>
    </w:r>
    <w:r w:rsidR="003666A0">
      <w:rPr>
        <w:rFonts w:ascii="Arial" w:hAnsi="Arial" w:cs="Arial"/>
        <w:b/>
      </w:rPr>
      <w:t>20</w:t>
    </w:r>
    <w:r w:rsidR="00C50AF8">
      <w:rPr>
        <w:rFonts w:ascii="Arial" w:hAnsi="Arial" w:cs="Arial"/>
        <w:b/>
      </w:rPr>
      <w:t>20</w:t>
    </w:r>
    <w:r w:rsidRPr="00C2522B">
      <w:rPr>
        <w:rFonts w:ascii="Arial" w:hAnsi="Arial" w:cs="Arial"/>
        <w:b/>
      </w:rPr>
      <w:t>)</w:t>
    </w:r>
  </w:p>
  <w:p w14:paraId="5CB97EE8" w14:textId="5AECAA82" w:rsidR="00BF3D3E" w:rsidRPr="00C2522B" w:rsidRDefault="00C50AF8" w:rsidP="00C2522B">
    <w:pPr>
      <w:pStyle w:val="Header"/>
      <w:spacing w:after="0"/>
      <w:rPr>
        <w:rFonts w:ascii="Arial" w:hAnsi="Arial" w:cs="Arial"/>
        <w:b/>
      </w:rPr>
    </w:pPr>
    <w:r>
      <w:rPr>
        <w:rFonts w:ascii="Arial" w:hAnsi="Arial" w:cs="Arial"/>
        <w:b/>
      </w:rPr>
      <w:t xml:space="preserve">Chris Iacovides and </w:t>
    </w:r>
    <w:r w:rsidR="002A635A">
      <w:rPr>
        <w:rFonts w:ascii="Arial" w:hAnsi="Arial" w:cs="Arial"/>
        <w:b/>
      </w:rPr>
      <w:t>Andri Antoniou</w:t>
    </w:r>
    <w:r w:rsidR="00C54799">
      <w:rPr>
        <w:rFonts w:ascii="Arial" w:hAnsi="Arial" w:cs="Arial"/>
        <w:b/>
      </w:rPr>
      <w:t xml:space="preserve"> </w:t>
    </w:r>
    <w:r w:rsidR="00BF3D3E" w:rsidRPr="00C2522B">
      <w:rPr>
        <w:rFonts w:ascii="Arial" w:hAnsi="Arial" w:cs="Arial"/>
        <w:b/>
      </w:rPr>
      <w:t>(</w:t>
    </w:r>
    <w:r w:rsidR="002A635A">
      <w:rPr>
        <w:rFonts w:ascii="Arial" w:hAnsi="Arial" w:cs="Arial"/>
        <w:b/>
      </w:rPr>
      <w:t>Cyprus</w:t>
    </w:r>
    <w:r w:rsidR="00BF3D3E" w:rsidRPr="00C2522B">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8"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0"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1"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6"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96E0881"/>
    <w:multiLevelType w:val="hybridMultilevel"/>
    <w:tmpl w:val="DE528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7"/>
  </w:num>
  <w:num w:numId="2">
    <w:abstractNumId w:val="4"/>
  </w:num>
  <w:num w:numId="3">
    <w:abstractNumId w:val="19"/>
  </w:num>
  <w:num w:numId="4">
    <w:abstractNumId w:val="9"/>
  </w:num>
  <w:num w:numId="5">
    <w:abstractNumId w:val="10"/>
  </w:num>
  <w:num w:numId="6">
    <w:abstractNumId w:val="20"/>
  </w:num>
  <w:num w:numId="7">
    <w:abstractNumId w:val="0"/>
  </w:num>
  <w:num w:numId="8">
    <w:abstractNumId w:val="6"/>
  </w:num>
  <w:num w:numId="9">
    <w:abstractNumId w:val="2"/>
  </w:num>
  <w:num w:numId="10">
    <w:abstractNumId w:val="1"/>
  </w:num>
  <w:num w:numId="11">
    <w:abstractNumId w:val="16"/>
  </w:num>
  <w:num w:numId="12">
    <w:abstractNumId w:val="5"/>
  </w:num>
  <w:num w:numId="13">
    <w:abstractNumId w:val="15"/>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4"/>
  </w:num>
  <w:num w:numId="21">
    <w:abstractNumId w:val="19"/>
  </w:num>
  <w:num w:numId="22">
    <w:abstractNumId w:val="10"/>
  </w:num>
  <w:num w:numId="23">
    <w:abstractNumId w:val="9"/>
  </w:num>
  <w:num w:numId="24">
    <w:abstractNumId w:val="18"/>
  </w:num>
  <w:num w:numId="25">
    <w:abstractNumId w:val="12"/>
  </w:num>
  <w:num w:numId="26">
    <w:abstractNumId w:val="14"/>
  </w:num>
  <w:num w:numId="27">
    <w:abstractNumId w:val="11"/>
  </w:num>
  <w:num w:numId="28">
    <w:abstractNumId w:val="13"/>
  </w:num>
  <w:num w:numId="29">
    <w:abstractNumId w:val="3"/>
  </w:num>
  <w:num w:numId="30">
    <w:abstractNumId w:val="8"/>
  </w:num>
  <w:num w:numId="3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01C5A"/>
    <w:rsid w:val="000033DF"/>
    <w:rsid w:val="00005D54"/>
    <w:rsid w:val="000126E6"/>
    <w:rsid w:val="0003677F"/>
    <w:rsid w:val="00086E49"/>
    <w:rsid w:val="000921F0"/>
    <w:rsid w:val="00092307"/>
    <w:rsid w:val="000B27DE"/>
    <w:rsid w:val="000C4532"/>
    <w:rsid w:val="000D3C8B"/>
    <w:rsid w:val="00106A4F"/>
    <w:rsid w:val="001258A8"/>
    <w:rsid w:val="00127C4A"/>
    <w:rsid w:val="00141375"/>
    <w:rsid w:val="00145356"/>
    <w:rsid w:val="00161EA8"/>
    <w:rsid w:val="00165980"/>
    <w:rsid w:val="00173A72"/>
    <w:rsid w:val="001835B2"/>
    <w:rsid w:val="001934CC"/>
    <w:rsid w:val="001A713B"/>
    <w:rsid w:val="001A79B0"/>
    <w:rsid w:val="001B33AD"/>
    <w:rsid w:val="001C30BB"/>
    <w:rsid w:val="001C5080"/>
    <w:rsid w:val="001C7EFA"/>
    <w:rsid w:val="001D3A90"/>
    <w:rsid w:val="001E0189"/>
    <w:rsid w:val="001F119D"/>
    <w:rsid w:val="00207BAF"/>
    <w:rsid w:val="00247BAC"/>
    <w:rsid w:val="002510D8"/>
    <w:rsid w:val="00276632"/>
    <w:rsid w:val="00277B0D"/>
    <w:rsid w:val="00280030"/>
    <w:rsid w:val="002A635A"/>
    <w:rsid w:val="002E09E9"/>
    <w:rsid w:val="003021B6"/>
    <w:rsid w:val="003217E3"/>
    <w:rsid w:val="0032563F"/>
    <w:rsid w:val="00334BA9"/>
    <w:rsid w:val="00340FF0"/>
    <w:rsid w:val="00343960"/>
    <w:rsid w:val="003518FD"/>
    <w:rsid w:val="00353A7E"/>
    <w:rsid w:val="003666A0"/>
    <w:rsid w:val="00367985"/>
    <w:rsid w:val="00395D89"/>
    <w:rsid w:val="00396E5A"/>
    <w:rsid w:val="003978ED"/>
    <w:rsid w:val="003C284E"/>
    <w:rsid w:val="003C69AB"/>
    <w:rsid w:val="003E3EAC"/>
    <w:rsid w:val="003F5F8B"/>
    <w:rsid w:val="00404D9A"/>
    <w:rsid w:val="00415AEE"/>
    <w:rsid w:val="00415DDB"/>
    <w:rsid w:val="00434808"/>
    <w:rsid w:val="00437BFE"/>
    <w:rsid w:val="00440777"/>
    <w:rsid w:val="00440CF8"/>
    <w:rsid w:val="004433C5"/>
    <w:rsid w:val="00470254"/>
    <w:rsid w:val="00484F6D"/>
    <w:rsid w:val="004B33DA"/>
    <w:rsid w:val="004B3FED"/>
    <w:rsid w:val="004C1D5E"/>
    <w:rsid w:val="004D1D7E"/>
    <w:rsid w:val="004F57B8"/>
    <w:rsid w:val="00525C8B"/>
    <w:rsid w:val="00535342"/>
    <w:rsid w:val="005452A1"/>
    <w:rsid w:val="00557280"/>
    <w:rsid w:val="00557A0F"/>
    <w:rsid w:val="00560963"/>
    <w:rsid w:val="00570073"/>
    <w:rsid w:val="005764A7"/>
    <w:rsid w:val="00577785"/>
    <w:rsid w:val="005847A0"/>
    <w:rsid w:val="00593E77"/>
    <w:rsid w:val="005D0DB7"/>
    <w:rsid w:val="005D6C09"/>
    <w:rsid w:val="005D783E"/>
    <w:rsid w:val="005D79E3"/>
    <w:rsid w:val="005E7C6B"/>
    <w:rsid w:val="00617533"/>
    <w:rsid w:val="00623598"/>
    <w:rsid w:val="006441B0"/>
    <w:rsid w:val="00660074"/>
    <w:rsid w:val="0066457D"/>
    <w:rsid w:val="00673BB3"/>
    <w:rsid w:val="00694350"/>
    <w:rsid w:val="006A4E12"/>
    <w:rsid w:val="006D0A86"/>
    <w:rsid w:val="006E2316"/>
    <w:rsid w:val="006E7E8D"/>
    <w:rsid w:val="00703D03"/>
    <w:rsid w:val="00707113"/>
    <w:rsid w:val="007310CE"/>
    <w:rsid w:val="00740F50"/>
    <w:rsid w:val="00772427"/>
    <w:rsid w:val="00774314"/>
    <w:rsid w:val="00782C44"/>
    <w:rsid w:val="00790DFB"/>
    <w:rsid w:val="007C4484"/>
    <w:rsid w:val="007D5F6C"/>
    <w:rsid w:val="007E1590"/>
    <w:rsid w:val="00807744"/>
    <w:rsid w:val="008432D1"/>
    <w:rsid w:val="00847988"/>
    <w:rsid w:val="00867725"/>
    <w:rsid w:val="00876BCD"/>
    <w:rsid w:val="00877CBB"/>
    <w:rsid w:val="00886023"/>
    <w:rsid w:val="009069C9"/>
    <w:rsid w:val="0091313B"/>
    <w:rsid w:val="00916269"/>
    <w:rsid w:val="00920698"/>
    <w:rsid w:val="00921CD5"/>
    <w:rsid w:val="00933B42"/>
    <w:rsid w:val="0093601D"/>
    <w:rsid w:val="0095087C"/>
    <w:rsid w:val="00976F27"/>
    <w:rsid w:val="00977889"/>
    <w:rsid w:val="0098305D"/>
    <w:rsid w:val="0099293A"/>
    <w:rsid w:val="009B5E68"/>
    <w:rsid w:val="009E51C4"/>
    <w:rsid w:val="009F52F0"/>
    <w:rsid w:val="00A0599F"/>
    <w:rsid w:val="00A14E9E"/>
    <w:rsid w:val="00A34959"/>
    <w:rsid w:val="00A3654A"/>
    <w:rsid w:val="00A81F5B"/>
    <w:rsid w:val="00AA741E"/>
    <w:rsid w:val="00AD3470"/>
    <w:rsid w:val="00AD6AE4"/>
    <w:rsid w:val="00AE7905"/>
    <w:rsid w:val="00B10912"/>
    <w:rsid w:val="00B40F88"/>
    <w:rsid w:val="00B46BCC"/>
    <w:rsid w:val="00BA1EF1"/>
    <w:rsid w:val="00BC4C0D"/>
    <w:rsid w:val="00BD0697"/>
    <w:rsid w:val="00BD6C97"/>
    <w:rsid w:val="00BF3D3E"/>
    <w:rsid w:val="00C036DE"/>
    <w:rsid w:val="00C146C5"/>
    <w:rsid w:val="00C16DFA"/>
    <w:rsid w:val="00C2522B"/>
    <w:rsid w:val="00C500AE"/>
    <w:rsid w:val="00C50AF8"/>
    <w:rsid w:val="00C54799"/>
    <w:rsid w:val="00C744FF"/>
    <w:rsid w:val="00C96534"/>
    <w:rsid w:val="00CB5BB6"/>
    <w:rsid w:val="00CE09C4"/>
    <w:rsid w:val="00CF7ACF"/>
    <w:rsid w:val="00D11D38"/>
    <w:rsid w:val="00D24268"/>
    <w:rsid w:val="00D31877"/>
    <w:rsid w:val="00D32C99"/>
    <w:rsid w:val="00D355D1"/>
    <w:rsid w:val="00D6291C"/>
    <w:rsid w:val="00D73746"/>
    <w:rsid w:val="00DA66F6"/>
    <w:rsid w:val="00DE3F8B"/>
    <w:rsid w:val="00DE5F99"/>
    <w:rsid w:val="00DE7BB0"/>
    <w:rsid w:val="00E007BF"/>
    <w:rsid w:val="00E2501C"/>
    <w:rsid w:val="00E37A5D"/>
    <w:rsid w:val="00E53ABF"/>
    <w:rsid w:val="00E6510B"/>
    <w:rsid w:val="00EB6116"/>
    <w:rsid w:val="00EC1075"/>
    <w:rsid w:val="00ED21A7"/>
    <w:rsid w:val="00F20AC6"/>
    <w:rsid w:val="00F36532"/>
    <w:rsid w:val="00F55F2D"/>
    <w:rsid w:val="00F77372"/>
    <w:rsid w:val="00F90C01"/>
    <w:rsid w:val="00FB7C3C"/>
    <w:rsid w:val="00FC7C4F"/>
    <w:rsid w:val="00FD1151"/>
    <w:rsid w:val="00FD50FE"/>
    <w:rsid w:val="00FE0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2CBF00AC-7F28-4226-A1CE-416C5786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1">
    <w:name w:val="Footnote Text1"/>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 w:type="character" w:styleId="Emphasis">
    <w:name w:val="Emphasis"/>
    <w:basedOn w:val="DefaultParagraphFont"/>
    <w:uiPriority w:val="20"/>
    <w:qFormat/>
    <w:rsid w:val="002A63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4A6F7-8789-0948-AAE7-F25F1E089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1057</Words>
  <Characters>6030</Characters>
  <Application>Microsoft Office Word</Application>
  <DocSecurity>0</DocSecurity>
  <PresentationFormat/>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7073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6</cp:revision>
  <cp:lastPrinted>2017-11-20T20:14:00Z</cp:lastPrinted>
  <dcterms:created xsi:type="dcterms:W3CDTF">2020-04-01T13:31:00Z</dcterms:created>
  <dcterms:modified xsi:type="dcterms:W3CDTF">2020-04-21T13:04:00Z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